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EEC180" w14:textId="2D050B64" w:rsidR="00D345DC" w:rsidRPr="00DB1438" w:rsidRDefault="007E6948" w:rsidP="00F71646">
      <w:pPr>
        <w:pStyle w:val="Heading1"/>
      </w:pPr>
      <w:r>
        <w:t>PIC13/S6/1</w:t>
      </w:r>
      <w:r w:rsidR="0093556D">
        <w:t xml:space="preserve"> </w:t>
      </w:r>
      <w:r>
        <w:br/>
      </w:r>
      <w:r w:rsidR="0011612F" w:rsidRPr="00DB1438">
        <w:t>towards a</w:t>
      </w:r>
      <w:r w:rsidR="00D345DC" w:rsidRPr="00DB1438">
        <w:t xml:space="preserve"> Pacific Strategy on WASH for Health</w:t>
      </w:r>
    </w:p>
    <w:p w14:paraId="28878493" w14:textId="091B5BFE" w:rsidR="00A06424" w:rsidRPr="00DB1438" w:rsidRDefault="00D345DC" w:rsidP="00714651">
      <w:pPr>
        <w:pStyle w:val="boxedsummary"/>
      </w:pPr>
      <w:bookmarkStart w:id="0" w:name="_Hlk11416032"/>
      <w:r w:rsidRPr="00DB1438">
        <w:t xml:space="preserve">Pacific </w:t>
      </w:r>
      <w:r w:rsidR="00523EDE" w:rsidRPr="00DB1438">
        <w:t xml:space="preserve">leaders </w:t>
      </w:r>
      <w:r w:rsidR="00F16D17" w:rsidRPr="00DB1438">
        <w:t>remain</w:t>
      </w:r>
      <w:r w:rsidR="00523EDE" w:rsidRPr="00DB1438">
        <w:t xml:space="preserve"> committed to ensuring</w:t>
      </w:r>
      <w:r w:rsidR="00E329A0" w:rsidRPr="00DB1438">
        <w:t xml:space="preserve"> </w:t>
      </w:r>
      <w:r w:rsidR="002140E3" w:rsidRPr="00DB1438">
        <w:t xml:space="preserve">universal </w:t>
      </w:r>
      <w:r w:rsidR="00523EDE" w:rsidRPr="00DB1438">
        <w:t xml:space="preserve">and equitable </w:t>
      </w:r>
      <w:r w:rsidR="002140E3" w:rsidRPr="00DB1438">
        <w:t>access to safe water</w:t>
      </w:r>
      <w:r w:rsidR="008D73E7" w:rsidRPr="00DB1438">
        <w:t xml:space="preserve">, </w:t>
      </w:r>
      <w:r w:rsidR="002140E3" w:rsidRPr="00DB1438">
        <w:t>sanitation and hygiene (WASH)</w:t>
      </w:r>
      <w:r w:rsidR="00AE325C" w:rsidRPr="00DB1438">
        <w:t xml:space="preserve">, </w:t>
      </w:r>
      <w:r w:rsidR="00F16D17" w:rsidRPr="00DB1438">
        <w:t>as</w:t>
      </w:r>
      <w:r w:rsidR="002140E3" w:rsidRPr="00DB1438">
        <w:t xml:space="preserve"> outlined in the </w:t>
      </w:r>
      <w:r w:rsidR="003043C6" w:rsidRPr="00DB1438">
        <w:rPr>
          <w:i/>
        </w:rPr>
        <w:t>SIDS Accelerated Modalities of Action (SAMOA) Pathway</w:t>
      </w:r>
      <w:r w:rsidR="00AE325C" w:rsidRPr="00DB1438">
        <w:t xml:space="preserve"> and </w:t>
      </w:r>
      <w:r w:rsidR="003043C6" w:rsidRPr="00DB1438">
        <w:t xml:space="preserve">the </w:t>
      </w:r>
      <w:r w:rsidR="00DB1438" w:rsidRPr="00342A6C">
        <w:rPr>
          <w:i/>
        </w:rPr>
        <w:t>2015</w:t>
      </w:r>
      <w:r w:rsidR="00DB1438" w:rsidRPr="00DB1438">
        <w:t xml:space="preserve"> </w:t>
      </w:r>
      <w:r w:rsidR="003043C6" w:rsidRPr="00DB1438">
        <w:rPr>
          <w:i/>
        </w:rPr>
        <w:t>Yanuca Island Declaration</w:t>
      </w:r>
      <w:r w:rsidR="00F16D17" w:rsidRPr="00DB1438">
        <w:t xml:space="preserve">, but urgent assistance is needed to accelerate progress towards achieving </w:t>
      </w:r>
      <w:r w:rsidR="00073FB4" w:rsidRPr="00DB1438">
        <w:t xml:space="preserve">the </w:t>
      </w:r>
      <w:r w:rsidR="00F16D17" w:rsidRPr="00DB1438">
        <w:t>Sustainable Development Goal</w:t>
      </w:r>
      <w:r w:rsidR="00073FB4" w:rsidRPr="00DB1438">
        <w:t xml:space="preserve"> targets</w:t>
      </w:r>
      <w:r w:rsidR="00F16D17" w:rsidRPr="00DB1438">
        <w:t xml:space="preserve"> by 2030</w:t>
      </w:r>
      <w:r w:rsidR="002140E3" w:rsidRPr="00DB1438">
        <w:t>.</w:t>
      </w:r>
      <w:r w:rsidR="003043C6" w:rsidRPr="00DB1438">
        <w:t xml:space="preserve"> </w:t>
      </w:r>
    </w:p>
    <w:p w14:paraId="71F5B9AA" w14:textId="03A4F161" w:rsidR="00A06424" w:rsidRPr="00DB1438" w:rsidRDefault="00F16D17" w:rsidP="00B45B34">
      <w:pPr>
        <w:pStyle w:val="boxedsummary"/>
      </w:pPr>
      <w:r w:rsidRPr="00DB1438">
        <w:t>Recognizing the</w:t>
      </w:r>
      <w:r w:rsidR="00B45B34" w:rsidRPr="00DB1438">
        <w:t xml:space="preserve"> region has the lowest WASH coverage in the world</w:t>
      </w:r>
      <w:r w:rsidR="00540991">
        <w:t>,</w:t>
      </w:r>
      <w:r w:rsidR="00B45B34" w:rsidRPr="00DB1438">
        <w:t xml:space="preserve"> and progress has stalled or backtracked in the last decade, a targeted regional strategy is urgently needed</w:t>
      </w:r>
      <w:r w:rsidR="0026046B" w:rsidRPr="00DB1438">
        <w:t xml:space="preserve"> to </w:t>
      </w:r>
      <w:r w:rsidRPr="00DB1438">
        <w:t xml:space="preserve">contextualize </w:t>
      </w:r>
      <w:r w:rsidR="0026046B" w:rsidRPr="00DB1438">
        <w:t>the global WASH agenda and translate commitments made by Pacific leaders into regional and national priorities</w:t>
      </w:r>
      <w:r w:rsidR="00B45B34" w:rsidRPr="00DB1438">
        <w:t xml:space="preserve">. </w:t>
      </w:r>
      <w:r w:rsidR="0011612F" w:rsidRPr="00DB1438">
        <w:t xml:space="preserve">Barriers to achieving this vision are many </w:t>
      </w:r>
      <w:r w:rsidR="0026046B" w:rsidRPr="00DB1438">
        <w:t xml:space="preserve">and there </w:t>
      </w:r>
      <w:r w:rsidRPr="00DB1438">
        <w:t xml:space="preserve">is </w:t>
      </w:r>
      <w:r w:rsidR="0026046B" w:rsidRPr="00DB1438">
        <w:t>no one</w:t>
      </w:r>
      <w:r w:rsidRPr="00DB1438">
        <w:t>-</w:t>
      </w:r>
      <w:r w:rsidR="0026046B" w:rsidRPr="00DB1438">
        <w:t>size</w:t>
      </w:r>
      <w:r w:rsidRPr="00DB1438">
        <w:t>-</w:t>
      </w:r>
      <w:r w:rsidR="0026046B" w:rsidRPr="00DB1438">
        <w:t>fits</w:t>
      </w:r>
      <w:r w:rsidRPr="00DB1438">
        <w:t>-</w:t>
      </w:r>
      <w:r w:rsidR="0026046B" w:rsidRPr="00DB1438">
        <w:t xml:space="preserve">all solution. </w:t>
      </w:r>
    </w:p>
    <w:p w14:paraId="7AE0ACC9" w14:textId="24A5E13C" w:rsidR="00D345DC" w:rsidRDefault="00D9131F" w:rsidP="00675381">
      <w:pPr>
        <w:pStyle w:val="boxedsummary"/>
      </w:pPr>
      <w:r>
        <w:t xml:space="preserve">It is therefore proposed to develop an inclusive </w:t>
      </w:r>
      <w:r w:rsidR="00E32D97">
        <w:t xml:space="preserve">Pacific Strategy on WASH for Health </w:t>
      </w:r>
      <w:r>
        <w:t xml:space="preserve">to facilitate a critical review of the work that has been done so far, what has worked and what hasn’t and to define the action that is needed by </w:t>
      </w:r>
      <w:r w:rsidR="00742BD0">
        <w:t>g</w:t>
      </w:r>
      <w:r>
        <w:t>overnments and partners in close coordination</w:t>
      </w:r>
      <w:r w:rsidR="00742BD0">
        <w:t>,</w:t>
      </w:r>
      <w:r>
        <w:t xml:space="preserve"> to ensure </w:t>
      </w:r>
      <w:r w:rsidR="00AC5360" w:rsidRPr="00675381">
        <w:rPr>
          <w:lang w:val="en-NZ"/>
        </w:rPr>
        <w:t>universal and equitable access to safe water, sanitation and hygiene (WASH)</w:t>
      </w:r>
      <w:r w:rsidR="00675381">
        <w:rPr>
          <w:lang w:val="en-NZ"/>
        </w:rPr>
        <w:t xml:space="preserve">. In the next </w:t>
      </w:r>
      <w:r w:rsidR="00652754">
        <w:rPr>
          <w:lang w:val="en-NZ"/>
        </w:rPr>
        <w:t xml:space="preserve">two </w:t>
      </w:r>
      <w:r w:rsidR="00675381">
        <w:rPr>
          <w:lang w:val="en-NZ"/>
        </w:rPr>
        <w:t xml:space="preserve">years, </w:t>
      </w:r>
      <w:r w:rsidR="005B4B16" w:rsidRPr="00DB1438">
        <w:t xml:space="preserve">governments </w:t>
      </w:r>
      <w:r w:rsidR="001C6C87" w:rsidRPr="00DB1438">
        <w:t xml:space="preserve">and development partners </w:t>
      </w:r>
      <w:r w:rsidR="00675381">
        <w:t xml:space="preserve">need </w:t>
      </w:r>
      <w:r w:rsidR="005B4B16" w:rsidRPr="00DB1438">
        <w:t>to</w:t>
      </w:r>
      <w:r w:rsidR="0022194D" w:rsidRPr="00DB1438">
        <w:t xml:space="preserve"> </w:t>
      </w:r>
      <w:r w:rsidR="00652754">
        <w:t xml:space="preserve">analyse the current situation and investigate success factors and barriers </w:t>
      </w:r>
      <w:r w:rsidR="0026046B" w:rsidRPr="00DB1438">
        <w:t>to achieving universal WASH coverage,</w:t>
      </w:r>
      <w:r w:rsidR="0011612F" w:rsidRPr="00DB1438">
        <w:t xml:space="preserve"> explore solutions</w:t>
      </w:r>
      <w:r w:rsidR="001C6C87" w:rsidRPr="00DB1438">
        <w:t>,</w:t>
      </w:r>
      <w:r w:rsidR="005B4B16" w:rsidRPr="00DB1438">
        <w:t xml:space="preserve"> and </w:t>
      </w:r>
      <w:r w:rsidR="00E329A0" w:rsidRPr="00DB1438">
        <w:t xml:space="preserve">then </w:t>
      </w:r>
      <w:r w:rsidR="005B4B16" w:rsidRPr="00DB1438">
        <w:t>determine the best way forward</w:t>
      </w:r>
      <w:r w:rsidR="0011612F" w:rsidRPr="00DB1438">
        <w:t xml:space="preserve"> for each country</w:t>
      </w:r>
      <w:r w:rsidR="005B4B16" w:rsidRPr="00DB1438">
        <w:t xml:space="preserve"> to </w:t>
      </w:r>
      <w:r w:rsidR="00F16D17" w:rsidRPr="00DB1438">
        <w:t xml:space="preserve">realize </w:t>
      </w:r>
      <w:r w:rsidR="005B4B16" w:rsidRPr="00DB1438">
        <w:t>the</w:t>
      </w:r>
      <w:r w:rsidR="001C6C87" w:rsidRPr="00DB1438">
        <w:t>ir</w:t>
      </w:r>
      <w:r w:rsidR="005B4B16" w:rsidRPr="00DB1438">
        <w:t xml:space="preserve"> vision</w:t>
      </w:r>
      <w:r w:rsidR="0026046B" w:rsidRPr="00DB1438">
        <w:t>.</w:t>
      </w:r>
    </w:p>
    <w:p w14:paraId="44B9190B" w14:textId="77777777" w:rsidR="00D02923" w:rsidRPr="001804C2" w:rsidRDefault="00D02923" w:rsidP="00D02923">
      <w:pPr>
        <w:pStyle w:val="boxedsummary"/>
        <w:rPr>
          <w:rFonts w:asciiTheme="majorBidi" w:eastAsia="SimSun" w:hAnsiTheme="majorBidi" w:cstheme="majorBidi"/>
          <w:szCs w:val="22"/>
          <w:lang w:eastAsia="zh-CN"/>
        </w:rPr>
      </w:pPr>
      <w:r w:rsidRPr="001804C2">
        <w:rPr>
          <w:rFonts w:asciiTheme="majorBidi" w:eastAsia="SimSun" w:hAnsiTheme="majorBidi" w:cstheme="majorBidi"/>
          <w:szCs w:val="22"/>
          <w:lang w:eastAsia="zh-CN"/>
        </w:rPr>
        <w:t xml:space="preserve">Ministers of health are invited to: </w:t>
      </w:r>
    </w:p>
    <w:p w14:paraId="59CA042F" w14:textId="2710201D" w:rsidR="00D02923" w:rsidRPr="001804C2" w:rsidRDefault="00D02923" w:rsidP="00D02923">
      <w:pPr>
        <w:pStyle w:val="boxedsummary"/>
        <w:numPr>
          <w:ilvl w:val="0"/>
          <w:numId w:val="32"/>
        </w:numPr>
        <w:rPr>
          <w:rFonts w:asciiTheme="majorBidi" w:eastAsia="SimSun" w:hAnsiTheme="majorBidi" w:cstheme="majorBidi"/>
          <w:szCs w:val="22"/>
          <w:lang w:eastAsia="zh-CN"/>
        </w:rPr>
      </w:pPr>
      <w:r w:rsidRPr="001804C2">
        <w:rPr>
          <w:rFonts w:asciiTheme="majorBidi" w:eastAsia="SimSun" w:hAnsiTheme="majorBidi" w:cstheme="majorBidi"/>
          <w:szCs w:val="22"/>
          <w:lang w:eastAsia="zh-CN"/>
        </w:rPr>
        <w:t xml:space="preserve">acknowledge the dire situation and multiple challenges of WASH in the Pacific and their impacts on health and well-being, and </w:t>
      </w:r>
      <w:r w:rsidR="00742BD0" w:rsidRPr="001804C2">
        <w:rPr>
          <w:rFonts w:asciiTheme="majorBidi" w:eastAsia="SimSun" w:hAnsiTheme="majorBidi" w:cstheme="majorBidi"/>
          <w:szCs w:val="22"/>
          <w:lang w:eastAsia="zh-CN"/>
        </w:rPr>
        <w:t xml:space="preserve">reaffirm </w:t>
      </w:r>
      <w:r w:rsidRPr="001804C2">
        <w:rPr>
          <w:rFonts w:asciiTheme="majorBidi" w:eastAsia="SimSun" w:hAnsiTheme="majorBidi" w:cstheme="majorBidi"/>
          <w:szCs w:val="22"/>
          <w:lang w:eastAsia="zh-CN"/>
        </w:rPr>
        <w:t>the Healthy Islands vision to “take action to ensure universal access to safe water and sanitation”;</w:t>
      </w:r>
      <w:r w:rsidR="007352DB">
        <w:rPr>
          <w:rFonts w:asciiTheme="majorBidi" w:eastAsia="SimSun" w:hAnsiTheme="majorBidi" w:cstheme="majorBidi"/>
          <w:szCs w:val="22"/>
          <w:lang w:eastAsia="zh-CN"/>
        </w:rPr>
        <w:t xml:space="preserve"> and</w:t>
      </w:r>
    </w:p>
    <w:p w14:paraId="7ABBA378" w14:textId="4FBCF2BE" w:rsidR="007B3ABE" w:rsidRPr="001804C2" w:rsidRDefault="00742BD0" w:rsidP="00D02923">
      <w:pPr>
        <w:pStyle w:val="boxedsummary"/>
        <w:numPr>
          <w:ilvl w:val="0"/>
          <w:numId w:val="32"/>
        </w:numPr>
        <w:rPr>
          <w:rFonts w:asciiTheme="majorBidi" w:eastAsia="SimSun" w:hAnsiTheme="majorBidi" w:cstheme="majorBidi"/>
          <w:szCs w:val="22"/>
          <w:lang w:eastAsia="zh-CN"/>
        </w:rPr>
      </w:pPr>
      <w:r w:rsidRPr="001804C2">
        <w:rPr>
          <w:rFonts w:asciiTheme="majorBidi" w:eastAsia="SimSun" w:hAnsiTheme="majorBidi" w:cstheme="majorBidi"/>
          <w:szCs w:val="22"/>
          <w:lang w:eastAsia="zh-CN"/>
        </w:rPr>
        <w:t>c</w:t>
      </w:r>
      <w:r w:rsidR="00D9131F" w:rsidRPr="001804C2">
        <w:rPr>
          <w:rFonts w:asciiTheme="majorBidi" w:eastAsia="SimSun" w:hAnsiTheme="majorBidi" w:cstheme="majorBidi"/>
          <w:szCs w:val="22"/>
          <w:lang w:eastAsia="zh-CN"/>
        </w:rPr>
        <w:t xml:space="preserve">onsider </w:t>
      </w:r>
      <w:r w:rsidR="00D02923" w:rsidRPr="001804C2">
        <w:rPr>
          <w:rFonts w:asciiTheme="majorBidi" w:eastAsia="SimSun" w:hAnsiTheme="majorBidi" w:cstheme="majorBidi"/>
          <w:szCs w:val="22"/>
          <w:lang w:eastAsia="zh-CN"/>
        </w:rPr>
        <w:t>the proposal to develop a Pacific Strategy on WASH for Health.</w:t>
      </w:r>
    </w:p>
    <w:bookmarkEnd w:id="0"/>
    <w:p w14:paraId="185188F1" w14:textId="77777777" w:rsidR="00A06424" w:rsidRPr="00DB1438" w:rsidRDefault="00A06424" w:rsidP="002B4102">
      <w:pPr>
        <w:widowControl w:val="0"/>
        <w:pBdr>
          <w:top w:val="nil"/>
          <w:left w:val="nil"/>
          <w:bottom w:val="nil"/>
          <w:right w:val="nil"/>
          <w:between w:val="nil"/>
        </w:pBdr>
        <w:spacing w:after="0" w:line="240" w:lineRule="auto"/>
        <w:contextualSpacing/>
        <w:jc w:val="center"/>
        <w:rPr>
          <w:b/>
        </w:rPr>
      </w:pPr>
    </w:p>
    <w:p w14:paraId="7C4A901F" w14:textId="77777777" w:rsidR="00F97BE1" w:rsidRPr="00DB1438" w:rsidRDefault="00F97BE1" w:rsidP="001B125B">
      <w:pPr>
        <w:pStyle w:val="Heading1"/>
      </w:pPr>
      <w:bookmarkStart w:id="1" w:name="_GoBack"/>
      <w:bookmarkEnd w:id="1"/>
      <w:r w:rsidRPr="00DB1438">
        <w:t>1. Background</w:t>
      </w:r>
    </w:p>
    <w:p w14:paraId="3954C813" w14:textId="1A0E6618" w:rsidR="00A06424" w:rsidRPr="00342A6C" w:rsidRDefault="0071446D" w:rsidP="001421C6">
      <w:r w:rsidRPr="00342A6C">
        <w:t xml:space="preserve">Pacific </w:t>
      </w:r>
      <w:r w:rsidR="00302568" w:rsidRPr="00342A6C">
        <w:t>i</w:t>
      </w:r>
      <w:r w:rsidRPr="00342A6C">
        <w:t xml:space="preserve">sland </w:t>
      </w:r>
      <w:r w:rsidR="00302568" w:rsidRPr="00342A6C">
        <w:t>c</w:t>
      </w:r>
      <w:r w:rsidRPr="00342A6C">
        <w:t xml:space="preserve">ountries and </w:t>
      </w:r>
      <w:r w:rsidR="00302568" w:rsidRPr="00342A6C">
        <w:t xml:space="preserve">areas (PICs) </w:t>
      </w:r>
      <w:r w:rsidRPr="00342A6C">
        <w:t>face significant challenges in terms of availability of good</w:t>
      </w:r>
      <w:r w:rsidR="0096167D" w:rsidRPr="00342A6C">
        <w:t>-</w:t>
      </w:r>
      <w:r w:rsidRPr="00342A6C">
        <w:t>quality and secure water resources, effective water and wastewater treatment, and access to proper sanitation and hygiene</w:t>
      </w:r>
      <w:r w:rsidRPr="00DB1438">
        <w:t xml:space="preserve">. Absent, inadequate or inappropriately managed drinking-water and sanitation systems and unsafe hygiene behaviours expose people in the region to many preventable </w:t>
      </w:r>
      <w:r w:rsidR="005C171F" w:rsidRPr="00DB1438">
        <w:t>waterborne and water-related diseases</w:t>
      </w:r>
      <w:r w:rsidRPr="00DB1438">
        <w:t xml:space="preserve"> in </w:t>
      </w:r>
      <w:r w:rsidR="005C171F" w:rsidRPr="00DB1438">
        <w:t>homes</w:t>
      </w:r>
      <w:r w:rsidRPr="00DB1438">
        <w:t xml:space="preserve">, schools </w:t>
      </w:r>
      <w:r w:rsidR="005C171F" w:rsidRPr="00DB1438">
        <w:t>and</w:t>
      </w:r>
      <w:r w:rsidRPr="00DB1438">
        <w:t xml:space="preserve"> health</w:t>
      </w:r>
      <w:r w:rsidR="0096167D" w:rsidRPr="00DB1438">
        <w:t>-</w:t>
      </w:r>
      <w:r w:rsidRPr="00DB1438">
        <w:t>care facilities.</w:t>
      </w:r>
    </w:p>
    <w:p w14:paraId="14FE19AB" w14:textId="1EB934FF" w:rsidR="004E324B" w:rsidRPr="00DB1438" w:rsidRDefault="0071446D" w:rsidP="001421C6">
      <w:r w:rsidRPr="00DB1438">
        <w:t xml:space="preserve">Throughout the </w:t>
      </w:r>
      <w:r w:rsidR="00604593" w:rsidRPr="00DB1438">
        <w:t>Millennium Development Goal</w:t>
      </w:r>
      <w:r w:rsidR="00F16D17" w:rsidRPr="00DB1438">
        <w:t>s</w:t>
      </w:r>
      <w:r w:rsidRPr="00DB1438">
        <w:t xml:space="preserve"> </w:t>
      </w:r>
      <w:r w:rsidR="00C44F38" w:rsidRPr="00DB1438">
        <w:t>era</w:t>
      </w:r>
      <w:r w:rsidRPr="00DB1438">
        <w:t xml:space="preserve">, access to </w:t>
      </w:r>
      <w:r w:rsidR="00604593" w:rsidRPr="00DB1438">
        <w:t>safe water, sanitation and hygiene (</w:t>
      </w:r>
      <w:r w:rsidRPr="00DB1438">
        <w:t>WASH</w:t>
      </w:r>
      <w:r w:rsidR="00604593" w:rsidRPr="00DB1438">
        <w:t>)</w:t>
      </w:r>
      <w:r w:rsidRPr="00DB1438">
        <w:t xml:space="preserve"> services in the Pacific </w:t>
      </w:r>
      <w:r w:rsidR="00C44F38" w:rsidRPr="00DB1438">
        <w:t xml:space="preserve">was </w:t>
      </w:r>
      <w:r w:rsidRPr="00DB1438">
        <w:t xml:space="preserve">the lowest in the world. With the </w:t>
      </w:r>
      <w:r w:rsidR="00316C50" w:rsidRPr="00DB1438">
        <w:t xml:space="preserve">introduction of the </w:t>
      </w:r>
      <w:r w:rsidR="0096167D" w:rsidRPr="00DB1438">
        <w:t>Sustainable Development Goals (</w:t>
      </w:r>
      <w:r w:rsidRPr="00DB1438">
        <w:t>SDG</w:t>
      </w:r>
      <w:r w:rsidR="00A403FC" w:rsidRPr="00DB1438">
        <w:t>s</w:t>
      </w:r>
      <w:r w:rsidR="0096167D" w:rsidRPr="00DB1438">
        <w:t>)</w:t>
      </w:r>
      <w:r w:rsidRPr="00DB1438">
        <w:t xml:space="preserve">, the global </w:t>
      </w:r>
      <w:r w:rsidR="00C44F38" w:rsidRPr="00DB1438">
        <w:t xml:space="preserve">benchmark for clean water and sanitation </w:t>
      </w:r>
      <w:r w:rsidR="00FA3293" w:rsidRPr="00DB1438">
        <w:t>was</w:t>
      </w:r>
      <w:r w:rsidR="00D63EDC" w:rsidRPr="00DB1438">
        <w:t xml:space="preserve"> </w:t>
      </w:r>
      <w:r w:rsidR="00A403FC" w:rsidRPr="00DB1438">
        <w:t xml:space="preserve">significantly </w:t>
      </w:r>
      <w:r w:rsidR="00D63EDC" w:rsidRPr="00DB1438">
        <w:t>raised</w:t>
      </w:r>
      <w:r w:rsidR="00A403FC" w:rsidRPr="00DB1438">
        <w:t xml:space="preserve">, </w:t>
      </w:r>
      <w:r w:rsidRPr="00DB1438">
        <w:t>considerably worse</w:t>
      </w:r>
      <w:r w:rsidR="00A403FC" w:rsidRPr="00DB1438">
        <w:t>ning</w:t>
      </w:r>
      <w:r w:rsidR="00742BD0">
        <w:t xml:space="preserve"> (on paper)</w:t>
      </w:r>
      <w:r w:rsidR="00A403FC" w:rsidRPr="00DB1438">
        <w:t xml:space="preserve"> the situation</w:t>
      </w:r>
      <w:r w:rsidRPr="00DB1438">
        <w:t xml:space="preserve"> </w:t>
      </w:r>
      <w:r w:rsidR="006A5B67" w:rsidRPr="00DB1438">
        <w:t xml:space="preserve">in the Pacific </w:t>
      </w:r>
      <w:r w:rsidRPr="00DB1438">
        <w:t xml:space="preserve">given that progress has been modest at best. </w:t>
      </w:r>
      <w:r w:rsidR="0096167D" w:rsidRPr="00DB1438">
        <w:t xml:space="preserve">While </w:t>
      </w:r>
      <w:r w:rsidR="00B45B34" w:rsidRPr="00DB1438">
        <w:t xml:space="preserve">governments and development partners </w:t>
      </w:r>
      <w:r w:rsidRPr="00DB1438">
        <w:t xml:space="preserve">have </w:t>
      </w:r>
      <w:r w:rsidR="006A5B67" w:rsidRPr="00DB1438">
        <w:t xml:space="preserve">put </w:t>
      </w:r>
      <w:r w:rsidR="00B45B34" w:rsidRPr="00DB1438">
        <w:t>considerable effort</w:t>
      </w:r>
      <w:r w:rsidRPr="00DB1438">
        <w:t xml:space="preserve"> </w:t>
      </w:r>
      <w:r w:rsidR="006A5B67" w:rsidRPr="00DB1438">
        <w:t xml:space="preserve">into </w:t>
      </w:r>
      <w:r w:rsidRPr="00DB1438">
        <w:t>improv</w:t>
      </w:r>
      <w:r w:rsidR="006A5B67" w:rsidRPr="00DB1438">
        <w:t>ing</w:t>
      </w:r>
      <w:r w:rsidRPr="00DB1438">
        <w:t xml:space="preserve"> WASH in the Pacific, </w:t>
      </w:r>
      <w:r w:rsidR="00AE543B" w:rsidRPr="00DB1438">
        <w:t>coverage remains low (with significant disparities between and within countries) at least in part due to investments not keeping pace with population growth</w:t>
      </w:r>
      <w:r w:rsidR="00B45B34" w:rsidRPr="00DB1438">
        <w:t xml:space="preserve">. </w:t>
      </w:r>
      <w:r w:rsidR="00CA0B01">
        <w:t>Limited</w:t>
      </w:r>
      <w:r w:rsidR="00CA0B01" w:rsidRPr="00DB1438">
        <w:t xml:space="preserve"> </w:t>
      </w:r>
      <w:r w:rsidR="00B45B34" w:rsidRPr="00DB1438">
        <w:t xml:space="preserve">understanding of </w:t>
      </w:r>
      <w:r w:rsidR="009F3257" w:rsidRPr="00DB1438">
        <w:t xml:space="preserve">available </w:t>
      </w:r>
      <w:r w:rsidR="00B45B34" w:rsidRPr="00DB1438">
        <w:t xml:space="preserve">options, a lack of strategic planning and </w:t>
      </w:r>
      <w:r w:rsidR="00F3366E" w:rsidRPr="00DB1438">
        <w:t xml:space="preserve">inadequate </w:t>
      </w:r>
      <w:r w:rsidR="00B45B34" w:rsidRPr="00DB1438">
        <w:t>technical capacity also hinder progress.</w:t>
      </w:r>
    </w:p>
    <w:p w14:paraId="63A343E4" w14:textId="2279EE9A" w:rsidR="00815376" w:rsidRPr="00DB1438" w:rsidRDefault="004E324B" w:rsidP="001421C6">
      <w:pPr>
        <w:rPr>
          <w:lang w:eastAsia="ko-KR"/>
        </w:rPr>
      </w:pPr>
      <w:r w:rsidRPr="00342A6C">
        <w:rPr>
          <w:rFonts w:eastAsia="Times New Roman"/>
          <w:color w:val="000000"/>
        </w:rPr>
        <w:t>Barriers to access to WAS</w:t>
      </w:r>
      <w:r w:rsidR="00D63EDC" w:rsidRPr="00342A6C">
        <w:rPr>
          <w:rFonts w:eastAsia="Times New Roman"/>
          <w:color w:val="000000"/>
        </w:rPr>
        <w:t>H are</w:t>
      </w:r>
      <w:r w:rsidRPr="00342A6C">
        <w:rPr>
          <w:rFonts w:eastAsia="Times New Roman"/>
          <w:color w:val="000000"/>
        </w:rPr>
        <w:t xml:space="preserve"> attributed to </w:t>
      </w:r>
      <w:r w:rsidR="00D63EDC" w:rsidRPr="00342A6C">
        <w:rPr>
          <w:rFonts w:eastAsia="Times New Roman"/>
          <w:color w:val="000000"/>
        </w:rPr>
        <w:t>factors that are unique to the region</w:t>
      </w:r>
      <w:r w:rsidR="00D9131F">
        <w:rPr>
          <w:rStyle w:val="FootnoteReference"/>
          <w:rFonts w:eastAsia="Times New Roman"/>
          <w:color w:val="000000"/>
        </w:rPr>
        <w:footnoteReference w:id="1"/>
      </w:r>
      <w:r w:rsidRPr="00342A6C">
        <w:rPr>
          <w:rFonts w:eastAsia="Times New Roman"/>
          <w:color w:val="000000"/>
        </w:rPr>
        <w:t xml:space="preserve">: </w:t>
      </w:r>
      <w:r w:rsidR="0027248B" w:rsidRPr="00DB1438">
        <w:t>(</w:t>
      </w:r>
      <w:r w:rsidR="0096167D" w:rsidRPr="00DB1438">
        <w:t>i</w:t>
      </w:r>
      <w:r w:rsidR="0027248B" w:rsidRPr="00DB1438">
        <w:t>) geographically remote, isolated and dispersed</w:t>
      </w:r>
      <w:r w:rsidR="003F7170" w:rsidRPr="00DB1438">
        <w:t xml:space="preserve"> populations</w:t>
      </w:r>
      <w:r w:rsidR="0027248B" w:rsidRPr="00DB1438">
        <w:t>; (</w:t>
      </w:r>
      <w:r w:rsidR="0096167D" w:rsidRPr="00DB1438">
        <w:t>ii</w:t>
      </w:r>
      <w:r w:rsidR="0027248B" w:rsidRPr="00DB1438">
        <w:t>) inadequate financing</w:t>
      </w:r>
      <w:r w:rsidR="008F68C5" w:rsidRPr="00DB1438">
        <w:t>;</w:t>
      </w:r>
      <w:r w:rsidR="0027248B" w:rsidRPr="00DB1438">
        <w:t xml:space="preserve"> (</w:t>
      </w:r>
      <w:r w:rsidR="0096167D" w:rsidRPr="00DB1438">
        <w:t>iii</w:t>
      </w:r>
      <w:r w:rsidR="0027248B" w:rsidRPr="00DB1438">
        <w:t>) poor coordination between government agencies and development partners; (</w:t>
      </w:r>
      <w:r w:rsidR="0096167D" w:rsidRPr="00DB1438">
        <w:t>iv</w:t>
      </w:r>
      <w:r w:rsidR="0027248B" w:rsidRPr="00DB1438">
        <w:t>) lack of explicit and coherent WASH policies, regulations and standards; (</w:t>
      </w:r>
      <w:r w:rsidR="0096167D" w:rsidRPr="00DB1438">
        <w:t>v</w:t>
      </w:r>
      <w:r w:rsidR="0027248B" w:rsidRPr="00DB1438">
        <w:t>) relatively low community engagement and awareness of water resource protection, water quality and the</w:t>
      </w:r>
      <w:r w:rsidR="00C07DCC" w:rsidRPr="00DB1438">
        <w:t xml:space="preserve"> health</w:t>
      </w:r>
      <w:r w:rsidR="0027248B" w:rsidRPr="00DB1438">
        <w:t xml:space="preserve"> impacts of unsafe sanitation and hygiene; and (</w:t>
      </w:r>
      <w:r w:rsidR="0096167D" w:rsidRPr="00DB1438">
        <w:t>vi</w:t>
      </w:r>
      <w:r w:rsidR="0027248B" w:rsidRPr="00DB1438">
        <w:t xml:space="preserve">) </w:t>
      </w:r>
      <w:r w:rsidR="003F7170" w:rsidRPr="00DB1438">
        <w:t xml:space="preserve">vulnerability of </w:t>
      </w:r>
      <w:r w:rsidR="00D63EDC" w:rsidRPr="00DB1438">
        <w:t xml:space="preserve">WASH systems </w:t>
      </w:r>
      <w:r w:rsidR="0027248B" w:rsidRPr="00DB1438">
        <w:t>to the effects of climate change and natural disasters.</w:t>
      </w:r>
    </w:p>
    <w:p w14:paraId="3798F3DC" w14:textId="0E287451" w:rsidR="00BB7CDB" w:rsidRPr="002335BA" w:rsidRDefault="0027248B" w:rsidP="001421C6">
      <w:pPr>
        <w:rPr>
          <w:rFonts w:eastAsia="Times New Roman"/>
          <w:color w:val="000000"/>
        </w:rPr>
      </w:pPr>
      <w:r w:rsidRPr="00DB1438">
        <w:rPr>
          <w:rFonts w:eastAsia="Times New Roman"/>
          <w:color w:val="000000"/>
        </w:rPr>
        <w:t>Due to the direct negative impact of unsafe WASH services on the health and well</w:t>
      </w:r>
      <w:r w:rsidR="0096167D" w:rsidRPr="00DB1438">
        <w:rPr>
          <w:rFonts w:eastAsia="Times New Roman"/>
          <w:color w:val="000000"/>
        </w:rPr>
        <w:t>-</w:t>
      </w:r>
      <w:r w:rsidRPr="00DB1438">
        <w:rPr>
          <w:rFonts w:eastAsia="Times New Roman"/>
          <w:color w:val="000000"/>
        </w:rPr>
        <w:t>being of Pacific people, the role of the health sector transcends the provision of WASH services in health facilities, to a more overarching responsibility for protection of water resources</w:t>
      </w:r>
      <w:r w:rsidR="00AE543B" w:rsidRPr="00DB1438">
        <w:rPr>
          <w:rFonts w:eastAsia="Times New Roman"/>
          <w:color w:val="000000"/>
        </w:rPr>
        <w:t xml:space="preserve"> for public health</w:t>
      </w:r>
      <w:r w:rsidR="009F3257" w:rsidRPr="00DB1438">
        <w:rPr>
          <w:rFonts w:eastAsia="Times New Roman"/>
          <w:color w:val="000000"/>
        </w:rPr>
        <w:t>,</w:t>
      </w:r>
      <w:r w:rsidR="00F627B5" w:rsidRPr="00DB1438">
        <w:rPr>
          <w:rFonts w:eastAsia="Times New Roman"/>
          <w:color w:val="000000"/>
        </w:rPr>
        <w:t xml:space="preserve"> which involves</w:t>
      </w:r>
      <w:r w:rsidRPr="00DB1438">
        <w:rPr>
          <w:rFonts w:eastAsia="Times New Roman"/>
          <w:color w:val="000000"/>
        </w:rPr>
        <w:t xml:space="preserve"> ensuring drinking-water quality and safety, provision of improved sanitation and promotion of safe </w:t>
      </w:r>
      <w:r w:rsidRPr="00693997">
        <w:rPr>
          <w:rFonts w:eastAsia="Times New Roman"/>
          <w:color w:val="000000"/>
        </w:rPr>
        <w:t xml:space="preserve">hygiene behaviour. </w:t>
      </w:r>
    </w:p>
    <w:p w14:paraId="4498AAD9" w14:textId="43D1F0BA" w:rsidR="00032AB2" w:rsidRPr="00693997" w:rsidRDefault="00032AB2" w:rsidP="001421C6">
      <w:pPr>
        <w:rPr>
          <w:rFonts w:eastAsia="Times New Roman"/>
          <w:color w:val="000000"/>
        </w:rPr>
      </w:pPr>
      <w:r w:rsidRPr="00444B05">
        <w:rPr>
          <w:rFonts w:eastAsia="Times New Roman"/>
          <w:color w:val="000000"/>
        </w:rPr>
        <w:t>The 7</w:t>
      </w:r>
      <w:r w:rsidRPr="001804C2">
        <w:rPr>
          <w:rFonts w:eastAsia="Times New Roman"/>
          <w:color w:val="000000"/>
          <w:vertAlign w:val="superscript"/>
        </w:rPr>
        <w:t>th</w:t>
      </w:r>
      <w:r w:rsidRPr="00693997">
        <w:rPr>
          <w:rFonts w:eastAsia="Times New Roman"/>
          <w:color w:val="000000"/>
        </w:rPr>
        <w:t xml:space="preserve"> Pacific Heads of Health Meeting held from 3 to 5 April 2019 in</w:t>
      </w:r>
      <w:r w:rsidRPr="002335BA">
        <w:rPr>
          <w:rFonts w:eastAsia="Times New Roman"/>
          <w:color w:val="000000"/>
        </w:rPr>
        <w:t xml:space="preserve"> Den</w:t>
      </w:r>
      <w:r w:rsidR="00CA0B01" w:rsidRPr="001804C2">
        <w:rPr>
          <w:rFonts w:eastAsia="Times New Roman"/>
          <w:color w:val="000000"/>
        </w:rPr>
        <w:t>e</w:t>
      </w:r>
      <w:r w:rsidRPr="001804C2">
        <w:rPr>
          <w:rFonts w:eastAsia="Times New Roman"/>
          <w:color w:val="000000"/>
        </w:rPr>
        <w:t xml:space="preserve">rau Fiji </w:t>
      </w:r>
      <w:r w:rsidR="00763548" w:rsidRPr="001804C2">
        <w:rPr>
          <w:rFonts w:eastAsia="Times New Roman"/>
          <w:color w:val="000000"/>
        </w:rPr>
        <w:t xml:space="preserve">acknowledged </w:t>
      </w:r>
      <w:r w:rsidR="00763548" w:rsidRPr="001804C2">
        <w:t xml:space="preserve">the </w:t>
      </w:r>
      <w:r w:rsidR="00DA7A50" w:rsidRPr="001804C2">
        <w:t>persistent barriers to progress in the area of WASH,</w:t>
      </w:r>
      <w:r w:rsidR="00763548" w:rsidRPr="001804C2">
        <w:t xml:space="preserve"> and their impacts on health </w:t>
      </w:r>
      <w:r w:rsidR="007349B6" w:rsidRPr="001804C2">
        <w:t>in the Pacific</w:t>
      </w:r>
      <w:r w:rsidR="00DA7A50" w:rsidRPr="001804C2">
        <w:t xml:space="preserve">. </w:t>
      </w:r>
      <w:r w:rsidR="00DA7A50" w:rsidRPr="001804C2">
        <w:lastRenderedPageBreak/>
        <w:t xml:space="preserve">Heads of Health </w:t>
      </w:r>
      <w:r w:rsidR="00763548" w:rsidRPr="001804C2">
        <w:t xml:space="preserve">agreed </w:t>
      </w:r>
      <w:r w:rsidR="00DA7A50" w:rsidRPr="001804C2">
        <w:t>on the need for</w:t>
      </w:r>
      <w:r w:rsidR="00763548" w:rsidRPr="001804C2">
        <w:t xml:space="preserve"> a Pacific Strategy on WASH for Health </w:t>
      </w:r>
      <w:r w:rsidR="00DA7A50" w:rsidRPr="001804C2">
        <w:t xml:space="preserve">– and for a proposal on this, </w:t>
      </w:r>
      <w:r w:rsidR="00763548" w:rsidRPr="001804C2">
        <w:t xml:space="preserve">to be presented at </w:t>
      </w:r>
      <w:r w:rsidR="00DA7A50" w:rsidRPr="001804C2">
        <w:t xml:space="preserve">the </w:t>
      </w:r>
      <w:r w:rsidR="00763548" w:rsidRPr="001804C2">
        <w:t>13</w:t>
      </w:r>
      <w:r w:rsidR="00763548" w:rsidRPr="001804C2">
        <w:rPr>
          <w:vertAlign w:val="superscript"/>
        </w:rPr>
        <w:t>th</w:t>
      </w:r>
      <w:r w:rsidR="00763548" w:rsidRPr="001804C2">
        <w:t xml:space="preserve"> PHMM.</w:t>
      </w:r>
    </w:p>
    <w:p w14:paraId="25BD38E5" w14:textId="34C17FFC" w:rsidR="008E7A6B" w:rsidRPr="00DB1438" w:rsidRDefault="0027248B" w:rsidP="001421C6">
      <w:r w:rsidRPr="001804C2">
        <w:rPr>
          <w:rFonts w:eastAsia="Times New Roman"/>
          <w:color w:val="000000"/>
        </w:rPr>
        <w:t xml:space="preserve">This paper highlights the </w:t>
      </w:r>
      <w:r w:rsidRPr="001804C2">
        <w:t>current situation of WASH in the Pacific and its impacts on health. It provides a rationale for a Pacific Strategy on WASH for Health</w:t>
      </w:r>
      <w:r w:rsidR="00FB1923" w:rsidRPr="001804C2">
        <w:t>,</w:t>
      </w:r>
      <w:r w:rsidRPr="00693997">
        <w:t xml:space="preserve"> and </w:t>
      </w:r>
      <w:r w:rsidR="00E32D97" w:rsidRPr="002335BA">
        <w:t xml:space="preserve">a </w:t>
      </w:r>
      <w:r w:rsidRPr="00444B05">
        <w:t>propo</w:t>
      </w:r>
      <w:r w:rsidR="00E32D97" w:rsidRPr="001804C2">
        <w:t xml:space="preserve">sal </w:t>
      </w:r>
      <w:r w:rsidR="00FB1923" w:rsidRPr="001804C2">
        <w:t xml:space="preserve">for </w:t>
      </w:r>
      <w:r w:rsidRPr="00693997">
        <w:t xml:space="preserve">the development of </w:t>
      </w:r>
      <w:r w:rsidR="00FB1923" w:rsidRPr="001804C2">
        <w:t>a</w:t>
      </w:r>
      <w:r w:rsidR="00FB1923" w:rsidRPr="00693997">
        <w:t xml:space="preserve"> </w:t>
      </w:r>
      <w:r w:rsidRPr="002335BA">
        <w:t>strategy.</w:t>
      </w:r>
    </w:p>
    <w:p w14:paraId="1584E00D" w14:textId="5C573382" w:rsidR="00FD5250" w:rsidRPr="00DB1438" w:rsidRDefault="00F97BE1" w:rsidP="001B125B">
      <w:pPr>
        <w:pStyle w:val="Heading1"/>
      </w:pPr>
      <w:r w:rsidRPr="00DB1438">
        <w:t>2. Progress and Achievement</w:t>
      </w:r>
      <w:r w:rsidR="004064F3" w:rsidRPr="00DB1438">
        <w:t>s</w:t>
      </w:r>
    </w:p>
    <w:p w14:paraId="2459094C" w14:textId="00D6D0BC" w:rsidR="00C26860" w:rsidRPr="00342A6C" w:rsidRDefault="004550D3" w:rsidP="001421C6">
      <w:r w:rsidRPr="00342A6C">
        <w:t xml:space="preserve">The </w:t>
      </w:r>
      <w:r w:rsidR="00342A6C" w:rsidRPr="00342A6C">
        <w:rPr>
          <w:rStyle w:val="Hyperlink"/>
          <w:i/>
          <w:color w:val="auto"/>
          <w:u w:val="none"/>
        </w:rPr>
        <w:t>SIDS Accelerated Modalities of Action (SAMOA) Pathway</w:t>
      </w:r>
      <w:r w:rsidR="00F627B5" w:rsidRPr="00342A6C">
        <w:rPr>
          <w:rStyle w:val="FootnoteReference"/>
        </w:rPr>
        <w:footnoteReference w:id="2"/>
      </w:r>
      <w:r w:rsidR="008F68C5" w:rsidRPr="00342A6C">
        <w:t xml:space="preserve"> </w:t>
      </w:r>
      <w:r w:rsidRPr="00342A6C">
        <w:t>and</w:t>
      </w:r>
      <w:r w:rsidR="00F16D17" w:rsidRPr="00342A6C">
        <w:t xml:space="preserve"> the</w:t>
      </w:r>
      <w:r w:rsidRPr="00342A6C">
        <w:t xml:space="preserve"> </w:t>
      </w:r>
      <w:r w:rsidR="00342A6C" w:rsidRPr="00342A6C">
        <w:rPr>
          <w:rStyle w:val="Hyperlink"/>
          <w:i/>
          <w:color w:val="auto"/>
          <w:u w:val="none"/>
        </w:rPr>
        <w:t>2015 Yanuca Island Declaration</w:t>
      </w:r>
      <w:r w:rsidR="00080F16" w:rsidRPr="00DB1438">
        <w:rPr>
          <w:rStyle w:val="FootnoteReference"/>
        </w:rPr>
        <w:footnoteReference w:id="3"/>
      </w:r>
      <w:r w:rsidR="000F392E" w:rsidRPr="00342A6C">
        <w:rPr>
          <w:i/>
        </w:rPr>
        <w:t xml:space="preserve"> </w:t>
      </w:r>
      <w:r w:rsidRPr="00342A6C">
        <w:t xml:space="preserve">outline the vision and commitment </w:t>
      </w:r>
      <w:r w:rsidR="00D34E91" w:rsidRPr="00342A6C">
        <w:t xml:space="preserve">of </w:t>
      </w:r>
      <w:r w:rsidRPr="00342A6C">
        <w:t xml:space="preserve">Pacific </w:t>
      </w:r>
      <w:r w:rsidR="00D34E91" w:rsidRPr="00342A6C">
        <w:t>l</w:t>
      </w:r>
      <w:r w:rsidRPr="00342A6C">
        <w:t>eaders for achieving t</w:t>
      </w:r>
      <w:r w:rsidR="00D63EDC" w:rsidRPr="00342A6C">
        <w:t>he WASH SDG targets</w:t>
      </w:r>
      <w:r w:rsidR="00ED6C66" w:rsidRPr="00342A6C">
        <w:t xml:space="preserve"> </w:t>
      </w:r>
      <w:r w:rsidRPr="00342A6C">
        <w:t>by 2030</w:t>
      </w:r>
      <w:r w:rsidR="001D759F" w:rsidRPr="00342A6C">
        <w:t>,</w:t>
      </w:r>
      <w:r w:rsidRPr="00342A6C">
        <w:t xml:space="preserve"> </w:t>
      </w:r>
      <w:r w:rsidR="001D759F" w:rsidRPr="00342A6C">
        <w:t>including</w:t>
      </w:r>
      <w:r w:rsidRPr="00342A6C">
        <w:t xml:space="preserve"> </w:t>
      </w:r>
      <w:r w:rsidR="001D759F" w:rsidRPr="00342A6C">
        <w:t xml:space="preserve">(i) </w:t>
      </w:r>
      <w:r w:rsidR="00ED6C66" w:rsidRPr="00342A6C">
        <w:t>achiev</w:t>
      </w:r>
      <w:r w:rsidRPr="00342A6C">
        <w:t>e</w:t>
      </w:r>
      <w:r w:rsidR="00ED6C66" w:rsidRPr="00342A6C">
        <w:t xml:space="preserve"> universal access to basic drinking-water</w:t>
      </w:r>
      <w:r w:rsidR="00F627B5" w:rsidRPr="00342A6C">
        <w:t xml:space="preserve"> and sanitation</w:t>
      </w:r>
      <w:r w:rsidR="00ED6C66" w:rsidRPr="00342A6C">
        <w:t xml:space="preserve"> services (SDG target 1.4)</w:t>
      </w:r>
      <w:r w:rsidR="00080F16" w:rsidRPr="00342A6C">
        <w:t>,</w:t>
      </w:r>
      <w:r w:rsidR="00ED6C66" w:rsidRPr="00342A6C">
        <w:t xml:space="preserve"> and</w:t>
      </w:r>
      <w:r w:rsidRPr="00342A6C">
        <w:t xml:space="preserve"> (</w:t>
      </w:r>
      <w:r w:rsidR="00F33D9A" w:rsidRPr="00342A6C">
        <w:t>ii</w:t>
      </w:r>
      <w:r w:rsidRPr="00342A6C">
        <w:t xml:space="preserve">) </w:t>
      </w:r>
      <w:r w:rsidR="00F33D9A" w:rsidRPr="00342A6C">
        <w:t xml:space="preserve">targets </w:t>
      </w:r>
      <w:r w:rsidR="00E221DA" w:rsidRPr="00342A6C">
        <w:t>to</w:t>
      </w:r>
      <w:r w:rsidR="00F33D9A" w:rsidRPr="00342A6C">
        <w:t xml:space="preserve"> </w:t>
      </w:r>
      <w:r w:rsidR="00ED6C66" w:rsidRPr="00342A6C">
        <w:t>ensure availability and sustainable management of water and sanitation for all</w:t>
      </w:r>
      <w:r w:rsidR="001D759F" w:rsidRPr="00342A6C">
        <w:t xml:space="preserve"> </w:t>
      </w:r>
      <w:r w:rsidR="00ED6C66" w:rsidRPr="00342A6C">
        <w:t>(SDG targets 6.1, 6.2 and 6.3).</w:t>
      </w:r>
      <w:r w:rsidR="00F33D9A" w:rsidRPr="00342A6C">
        <w:t xml:space="preserve"> </w:t>
      </w:r>
    </w:p>
    <w:p w14:paraId="35868A1E" w14:textId="7DD7FD82" w:rsidR="00203F82" w:rsidRPr="00DB1438" w:rsidRDefault="00F71646" w:rsidP="00F71646">
      <w:pPr>
        <w:pStyle w:val="Heading3"/>
      </w:pPr>
      <w:r w:rsidRPr="00DB1438">
        <w:t xml:space="preserve">2.1 </w:t>
      </w:r>
      <w:r w:rsidR="00203F82" w:rsidRPr="00DB1438">
        <w:t>Access to basic drinking-water and sanitation services</w:t>
      </w:r>
    </w:p>
    <w:p w14:paraId="53F3775E" w14:textId="4DDB79D5" w:rsidR="00203F82" w:rsidRPr="00DB1438" w:rsidRDefault="00203F82" w:rsidP="001421C6">
      <w:r w:rsidRPr="00DB1438">
        <w:t>The region is backtracking on access to basic drinking-water: from 55% in 2000 to 52% in 2015 with a predicted fall to 49% by 2030</w:t>
      </w:r>
      <w:r w:rsidR="002D1090" w:rsidRPr="00DB1438">
        <w:t>.</w:t>
      </w:r>
      <w:r w:rsidR="009A11CB" w:rsidRPr="00DB1438">
        <w:rPr>
          <w:rStyle w:val="FootnoteReference"/>
          <w:rFonts w:cs="Times New Roman"/>
        </w:rPr>
        <w:footnoteReference w:id="4"/>
      </w:r>
      <w:r w:rsidRPr="00DB1438">
        <w:t xml:space="preserve"> There </w:t>
      </w:r>
      <w:r w:rsidR="00F33D9A" w:rsidRPr="00DB1438">
        <w:t xml:space="preserve">are </w:t>
      </w:r>
      <w:r w:rsidRPr="00DB1438">
        <w:t xml:space="preserve">significant </w:t>
      </w:r>
      <w:r w:rsidR="00F33D9A" w:rsidRPr="00DB1438">
        <w:t xml:space="preserve">disparities </w:t>
      </w:r>
      <w:r w:rsidRPr="00DB1438">
        <w:t>in access to basic drinking</w:t>
      </w:r>
      <w:r w:rsidR="002D1090" w:rsidRPr="00DB1438">
        <w:t>-</w:t>
      </w:r>
      <w:r w:rsidRPr="00DB1438">
        <w:t xml:space="preserve">water between </w:t>
      </w:r>
      <w:r w:rsidR="00C07DCC" w:rsidRPr="00DB1438">
        <w:t>and within countries</w:t>
      </w:r>
      <w:r w:rsidR="00D34E91" w:rsidRPr="00DB1438">
        <w:t xml:space="preserve"> and</w:t>
      </w:r>
      <w:r w:rsidR="00C07DCC" w:rsidRPr="00DB1438">
        <w:t xml:space="preserve"> </w:t>
      </w:r>
      <w:r w:rsidRPr="00DB1438">
        <w:t xml:space="preserve">between urban, rural and remote </w:t>
      </w:r>
      <w:r w:rsidR="00D34E91" w:rsidRPr="00DB1438">
        <w:t>areas</w:t>
      </w:r>
      <w:r w:rsidR="00C07DCC" w:rsidRPr="00DB1438">
        <w:t>.</w:t>
      </w:r>
    </w:p>
    <w:p w14:paraId="6498C7AB" w14:textId="31EEB334" w:rsidR="00203F82" w:rsidRPr="00DB1438" w:rsidRDefault="00AE543B" w:rsidP="001421C6">
      <w:r w:rsidRPr="00DB1438">
        <w:t>A</w:t>
      </w:r>
      <w:r w:rsidR="00203F82" w:rsidRPr="00DB1438">
        <w:t>ccess to basic sanitation</w:t>
      </w:r>
      <w:r w:rsidR="00FA01DD" w:rsidRPr="00DB1438">
        <w:t xml:space="preserve"> (in households, schools and health</w:t>
      </w:r>
      <w:r w:rsidR="002D1090" w:rsidRPr="00DB1438">
        <w:t>-</w:t>
      </w:r>
      <w:r w:rsidR="00FA01DD" w:rsidRPr="00DB1438">
        <w:t>care facilities)</w:t>
      </w:r>
      <w:r w:rsidR="00203F82" w:rsidRPr="00DB1438">
        <w:t xml:space="preserve"> in the Pacific has remained static in 2015 at 36%. </w:t>
      </w:r>
      <w:r w:rsidRPr="00DB1438">
        <w:t>Many</w:t>
      </w:r>
      <w:r w:rsidR="00203F82" w:rsidRPr="00DB1438">
        <w:t xml:space="preserve"> people in the region still </w:t>
      </w:r>
      <w:r w:rsidR="002D1090" w:rsidRPr="00DB1438">
        <w:t xml:space="preserve">practise </w:t>
      </w:r>
      <w:r w:rsidR="00203F82" w:rsidRPr="00DB1438">
        <w:t xml:space="preserve">open defecation. Furthermore, there is </w:t>
      </w:r>
      <w:r w:rsidR="00F33D9A" w:rsidRPr="00DB1438">
        <w:t xml:space="preserve">wide </w:t>
      </w:r>
      <w:r w:rsidR="00203F82" w:rsidRPr="00DB1438">
        <w:t xml:space="preserve">disparity </w:t>
      </w:r>
      <w:r w:rsidR="00F33D9A" w:rsidRPr="00DB1438">
        <w:t xml:space="preserve">in </w:t>
      </w:r>
      <w:r w:rsidR="00203F82" w:rsidRPr="00DB1438">
        <w:t>basic sanitation coverage between urban (75%) and rural and remote islands (24%).</w:t>
      </w:r>
      <w:r w:rsidR="002D1090" w:rsidRPr="00DB1438">
        <w:rPr>
          <w:rStyle w:val="FootnoteReference"/>
          <w:rFonts w:cs="Times New Roman"/>
        </w:rPr>
        <w:footnoteReference w:id="5"/>
      </w:r>
      <w:r w:rsidR="00203F82" w:rsidRPr="00DB1438">
        <w:t xml:space="preserve"> </w:t>
      </w:r>
    </w:p>
    <w:p w14:paraId="6BDBF9B1" w14:textId="38CDC554" w:rsidR="00AE543B" w:rsidRPr="00DB1438" w:rsidRDefault="00D34E91" w:rsidP="001421C6">
      <w:r w:rsidRPr="00DB1438">
        <w:lastRenderedPageBreak/>
        <w:t>V</w:t>
      </w:r>
      <w:r w:rsidR="00AE543B" w:rsidRPr="00DB1438">
        <w:t>ulnerable populations</w:t>
      </w:r>
      <w:r w:rsidR="00F33D9A" w:rsidRPr="00DB1438">
        <w:t>,</w:t>
      </w:r>
      <w:r w:rsidR="00AE543B" w:rsidRPr="00DB1438">
        <w:t xml:space="preserve"> such as women and girls, </w:t>
      </w:r>
      <w:r w:rsidRPr="00DB1438">
        <w:t xml:space="preserve">people </w:t>
      </w:r>
      <w:r w:rsidR="00AE543B" w:rsidRPr="00DB1438">
        <w:t>living in informal settlements, people living in poverty, people living with disabilities and indigenous groups</w:t>
      </w:r>
      <w:r w:rsidR="00F33D9A" w:rsidRPr="00DB1438">
        <w:t>,</w:t>
      </w:r>
      <w:r w:rsidR="00AE543B" w:rsidRPr="00DB1438">
        <w:t xml:space="preserve"> face i</w:t>
      </w:r>
      <w:r w:rsidR="00203F82" w:rsidRPr="00DB1438">
        <w:t>nequalities related to WASH coverage</w:t>
      </w:r>
      <w:r w:rsidR="009A11CB" w:rsidRPr="00DB1438">
        <w:t>.</w:t>
      </w:r>
    </w:p>
    <w:p w14:paraId="5FCE2A99" w14:textId="7465B90D" w:rsidR="00203F82" w:rsidRPr="00DB1438" w:rsidRDefault="00F71646" w:rsidP="00F71646">
      <w:pPr>
        <w:pStyle w:val="Heading3"/>
      </w:pPr>
      <w:r w:rsidRPr="00DB1438">
        <w:t xml:space="preserve">2.2 </w:t>
      </w:r>
      <w:r w:rsidR="00203F82" w:rsidRPr="00DB1438">
        <w:t xml:space="preserve">Access to WASH in </w:t>
      </w:r>
      <w:r w:rsidR="00D34E91" w:rsidRPr="00DB1438">
        <w:t>s</w:t>
      </w:r>
      <w:r w:rsidR="00203F82" w:rsidRPr="00DB1438">
        <w:t xml:space="preserve">chools and </w:t>
      </w:r>
      <w:r w:rsidR="00D34E91" w:rsidRPr="00DB1438">
        <w:t>h</w:t>
      </w:r>
      <w:r w:rsidR="00203F82" w:rsidRPr="00DB1438">
        <w:t>ealth</w:t>
      </w:r>
      <w:r w:rsidR="00D34E91" w:rsidRPr="00DB1438">
        <w:t>-</w:t>
      </w:r>
      <w:r w:rsidR="00203F82" w:rsidRPr="00DB1438">
        <w:t xml:space="preserve">care </w:t>
      </w:r>
      <w:r w:rsidR="00D34E91" w:rsidRPr="00DB1438">
        <w:t>f</w:t>
      </w:r>
      <w:r w:rsidR="00203F82" w:rsidRPr="00DB1438">
        <w:t>acilities (HCFs)</w:t>
      </w:r>
    </w:p>
    <w:p w14:paraId="0DBA810D" w14:textId="7E57B00C" w:rsidR="00203F82" w:rsidRPr="00DB1438" w:rsidRDefault="00203F82" w:rsidP="001421C6">
      <w:r w:rsidRPr="00DB1438">
        <w:t>Evidence-based decision</w:t>
      </w:r>
      <w:r w:rsidR="00D34E91" w:rsidRPr="00DB1438">
        <w:t>-</w:t>
      </w:r>
      <w:r w:rsidRPr="00DB1438">
        <w:t>making is hampered by limited or absent data on WASH in health</w:t>
      </w:r>
      <w:r w:rsidR="00D34E91" w:rsidRPr="00DB1438">
        <w:t>-</w:t>
      </w:r>
      <w:r w:rsidRPr="00DB1438">
        <w:t>care facilities in the Pacific. However, global baseline data indicate</w:t>
      </w:r>
      <w:r w:rsidR="008545DF">
        <w:t>s</w:t>
      </w:r>
      <w:r w:rsidRPr="00DB1438">
        <w:t xml:space="preserve"> that one in four </w:t>
      </w:r>
      <w:r w:rsidR="00CB6974" w:rsidRPr="00DB1438">
        <w:t>health-care facilities</w:t>
      </w:r>
      <w:r w:rsidR="008545DF">
        <w:t xml:space="preserve"> </w:t>
      </w:r>
      <w:r w:rsidRPr="00DB1438">
        <w:t>lack</w:t>
      </w:r>
      <w:r w:rsidR="00CB6974" w:rsidRPr="00DB1438">
        <w:t>s</w:t>
      </w:r>
      <w:r w:rsidRPr="00DB1438">
        <w:t xml:space="preserve"> basic water services, and one in five </w:t>
      </w:r>
      <w:r w:rsidR="00CB6974" w:rsidRPr="00DB1438">
        <w:t xml:space="preserve">has </w:t>
      </w:r>
      <w:r w:rsidRPr="00DB1438">
        <w:t>no sanitation service</w:t>
      </w:r>
      <w:r w:rsidR="00B75EDA" w:rsidRPr="00DB1438">
        <w:t>.</w:t>
      </w:r>
      <w:r w:rsidR="0083455E" w:rsidRPr="00DB1438">
        <w:rPr>
          <w:rStyle w:val="FootnoteReference"/>
          <w:rFonts w:cs="Times New Roman"/>
        </w:rPr>
        <w:footnoteReference w:id="6"/>
      </w:r>
      <w:r w:rsidRPr="00DB1438">
        <w:t xml:space="preserve"> By 2030, a considerable and increasing proportion of patients will be at risk of acquiring nosocomial infection</w:t>
      </w:r>
      <w:r w:rsidR="006957FD" w:rsidRPr="00DB1438">
        <w:t>s</w:t>
      </w:r>
      <w:r w:rsidRPr="00DB1438">
        <w:t xml:space="preserve"> during </w:t>
      </w:r>
      <w:r w:rsidR="00D34E91" w:rsidRPr="00DB1438">
        <w:t xml:space="preserve">hospitalization </w:t>
      </w:r>
      <w:r w:rsidR="00CB6974" w:rsidRPr="00DB1438">
        <w:t>because of</w:t>
      </w:r>
      <w:r w:rsidRPr="00DB1438">
        <w:t xml:space="preserve"> poor WASH services, possibly increasing the threat of antimicrobial resistance (AMR)</w:t>
      </w:r>
      <w:r w:rsidR="006E0E70" w:rsidRPr="00DB1438">
        <w:t>.</w:t>
      </w:r>
    </w:p>
    <w:p w14:paraId="55DC2B80" w14:textId="348632A2" w:rsidR="008A1CF7" w:rsidRPr="00DB1438" w:rsidRDefault="006957FD" w:rsidP="001421C6">
      <w:pPr>
        <w:rPr>
          <w:rFonts w:cs="Times New Roman"/>
        </w:rPr>
      </w:pPr>
      <w:r w:rsidRPr="00DB1438">
        <w:rPr>
          <w:rFonts w:cs="Times New Roman"/>
        </w:rPr>
        <w:t>A</w:t>
      </w:r>
      <w:r w:rsidR="00203F82" w:rsidRPr="00DB1438">
        <w:rPr>
          <w:rFonts w:cs="Times New Roman"/>
        </w:rPr>
        <w:t>ddition</w:t>
      </w:r>
      <w:r w:rsidRPr="00DB1438">
        <w:rPr>
          <w:rFonts w:cs="Times New Roman"/>
        </w:rPr>
        <w:t>ally</w:t>
      </w:r>
      <w:r w:rsidR="00203F82" w:rsidRPr="00DB1438">
        <w:rPr>
          <w:rFonts w:cs="Times New Roman"/>
        </w:rPr>
        <w:t>, access to improved water and sanitation facilities is limited in schools</w:t>
      </w:r>
      <w:r w:rsidR="00CB6974" w:rsidRPr="00DB1438">
        <w:rPr>
          <w:rFonts w:cs="Times New Roman"/>
        </w:rPr>
        <w:t>,</w:t>
      </w:r>
      <w:r w:rsidR="00203F82" w:rsidRPr="00DB1438">
        <w:rPr>
          <w:rFonts w:cs="Times New Roman"/>
        </w:rPr>
        <w:t xml:space="preserve"> </w:t>
      </w:r>
      <w:r w:rsidR="00F53E89" w:rsidRPr="00DB1438">
        <w:rPr>
          <w:rFonts w:cs="Times New Roman"/>
        </w:rPr>
        <w:t>particularly in rural areas and outer islands</w:t>
      </w:r>
      <w:r w:rsidR="00F3366E" w:rsidRPr="00DB1438">
        <w:rPr>
          <w:rFonts w:cs="Times New Roman"/>
        </w:rPr>
        <w:t xml:space="preserve">. </w:t>
      </w:r>
      <w:r w:rsidRPr="00DB1438">
        <w:rPr>
          <w:rFonts w:cs="Times New Roman"/>
        </w:rPr>
        <w:t>A recent</w:t>
      </w:r>
      <w:r w:rsidR="00203F82" w:rsidRPr="00DB1438">
        <w:rPr>
          <w:rFonts w:cs="Times New Roman"/>
        </w:rPr>
        <w:t xml:space="preserve"> survey</w:t>
      </w:r>
      <w:r w:rsidRPr="00DB1438">
        <w:rPr>
          <w:rFonts w:cs="Times New Roman"/>
        </w:rPr>
        <w:t xml:space="preserve"> revealed</w:t>
      </w:r>
      <w:r w:rsidR="00203F82" w:rsidRPr="00DB1438">
        <w:rPr>
          <w:rFonts w:cs="Times New Roman"/>
        </w:rPr>
        <w:t xml:space="preserve"> only 23% of schools had improved sanitation facilities</w:t>
      </w:r>
      <w:r w:rsidR="002573FB" w:rsidRPr="00DB1438">
        <w:rPr>
          <w:rFonts w:cs="Times New Roman"/>
        </w:rPr>
        <w:t>,</w:t>
      </w:r>
      <w:r w:rsidR="00203F82" w:rsidRPr="00DB1438">
        <w:rPr>
          <w:rFonts w:cs="Times New Roman"/>
        </w:rPr>
        <w:t xml:space="preserve"> 22% had no toilets at all</w:t>
      </w:r>
      <w:r w:rsidR="002573FB" w:rsidRPr="00DB1438">
        <w:rPr>
          <w:rFonts w:cs="Times New Roman"/>
        </w:rPr>
        <w:t>, and o</w:t>
      </w:r>
      <w:r w:rsidR="00CB6974" w:rsidRPr="00DB1438">
        <w:rPr>
          <w:rFonts w:cs="Times New Roman"/>
        </w:rPr>
        <w:t xml:space="preserve">nly </w:t>
      </w:r>
      <w:r w:rsidR="00203F82" w:rsidRPr="00DB1438">
        <w:rPr>
          <w:rFonts w:cs="Times New Roman"/>
        </w:rPr>
        <w:t>56% had water coverage</w:t>
      </w:r>
      <w:r w:rsidR="00B75EDA" w:rsidRPr="00DB1438">
        <w:rPr>
          <w:rFonts w:cs="Times New Roman"/>
        </w:rPr>
        <w:t>.</w:t>
      </w:r>
      <w:r w:rsidR="000A5917" w:rsidRPr="00DB1438">
        <w:rPr>
          <w:rStyle w:val="FootnoteReference"/>
          <w:rFonts w:cs="Times New Roman"/>
        </w:rPr>
        <w:footnoteReference w:id="7"/>
      </w:r>
    </w:p>
    <w:p w14:paraId="7A7DB054" w14:textId="17D3A3AD" w:rsidR="00203F82" w:rsidRPr="00DB1438" w:rsidRDefault="00F71646" w:rsidP="00F71646">
      <w:pPr>
        <w:pStyle w:val="Heading3"/>
      </w:pPr>
      <w:r w:rsidRPr="00DB1438">
        <w:t xml:space="preserve">2.3 </w:t>
      </w:r>
      <w:r w:rsidR="00203F82" w:rsidRPr="00DB1438">
        <w:t xml:space="preserve">Policy and </w:t>
      </w:r>
      <w:r w:rsidR="00D34E91" w:rsidRPr="00DB1438">
        <w:t>i</w:t>
      </w:r>
      <w:r w:rsidR="00203F82" w:rsidRPr="00DB1438">
        <w:t xml:space="preserve">nstitutional </w:t>
      </w:r>
      <w:r w:rsidR="00D34E91" w:rsidRPr="00DB1438">
        <w:t>m</w:t>
      </w:r>
      <w:r w:rsidR="00203F82" w:rsidRPr="00DB1438">
        <w:t xml:space="preserve">echanisms </w:t>
      </w:r>
    </w:p>
    <w:p w14:paraId="04F2CE37" w14:textId="0516CB0F" w:rsidR="00203F82" w:rsidRPr="00DB1438" w:rsidRDefault="00203F82" w:rsidP="001421C6">
      <w:r w:rsidRPr="00DB1438">
        <w:t>Some</w:t>
      </w:r>
      <w:r w:rsidR="00A327C3" w:rsidRPr="00DB1438">
        <w:t xml:space="preserve"> PICs</w:t>
      </w:r>
      <w:r w:rsidRPr="00DB1438">
        <w:t xml:space="preserve"> have introduced regulations and standards </w:t>
      </w:r>
      <w:r w:rsidR="00F53E89" w:rsidRPr="00DB1438">
        <w:t>for drinking</w:t>
      </w:r>
      <w:r w:rsidR="00D34E91" w:rsidRPr="00DB1438">
        <w:t>-</w:t>
      </w:r>
      <w:r w:rsidR="00F53E89" w:rsidRPr="00DB1438">
        <w:t xml:space="preserve">water quality, </w:t>
      </w:r>
      <w:r w:rsidR="00A327C3" w:rsidRPr="00DB1438">
        <w:t xml:space="preserve">are </w:t>
      </w:r>
      <w:r w:rsidR="00F53E89" w:rsidRPr="00DB1438">
        <w:t>implementing water and sanitation safety plans, and</w:t>
      </w:r>
      <w:r w:rsidR="00A327C3" w:rsidRPr="00DB1438">
        <w:t xml:space="preserve"> are</w:t>
      </w:r>
      <w:r w:rsidR="00F53E89" w:rsidRPr="00DB1438">
        <w:t xml:space="preserve"> promoting safe hygiene behaviours.</w:t>
      </w:r>
      <w:r w:rsidRPr="00DB1438">
        <w:t xml:space="preserve"> </w:t>
      </w:r>
      <w:r w:rsidR="0009605B" w:rsidRPr="00DB1438">
        <w:t xml:space="preserve">While the involvement of </w:t>
      </w:r>
      <w:r w:rsidR="00080F16" w:rsidRPr="00DB1438">
        <w:t xml:space="preserve">environmental health </w:t>
      </w:r>
      <w:r w:rsidR="002573FB" w:rsidRPr="00DB1438">
        <w:t>in these areas</w:t>
      </w:r>
      <w:r w:rsidR="00F70F3B" w:rsidRPr="00DB1438">
        <w:t xml:space="preserve"> is noteworthy</w:t>
      </w:r>
      <w:r w:rsidR="00CB6974" w:rsidRPr="00DB1438">
        <w:t>,</w:t>
      </w:r>
      <w:r w:rsidR="00F70F3B" w:rsidRPr="00DB1438">
        <w:t xml:space="preserve"> </w:t>
      </w:r>
      <w:r w:rsidR="00A327C3" w:rsidRPr="00DB1438">
        <w:t>other</w:t>
      </w:r>
      <w:r w:rsidR="00662187" w:rsidRPr="00DB1438">
        <w:t xml:space="preserve"> </w:t>
      </w:r>
      <w:r w:rsidR="00CB6974" w:rsidRPr="00DB1438">
        <w:t xml:space="preserve">environmental health </w:t>
      </w:r>
      <w:r w:rsidR="00F53E89" w:rsidRPr="00DB1438">
        <w:t xml:space="preserve">services need </w:t>
      </w:r>
      <w:r w:rsidRPr="00DB1438">
        <w:t xml:space="preserve">critical </w:t>
      </w:r>
      <w:r w:rsidR="00F53E89" w:rsidRPr="00DB1438">
        <w:t>strengthening</w:t>
      </w:r>
      <w:r w:rsidRPr="00DB1438">
        <w:t xml:space="preserve"> particularly</w:t>
      </w:r>
      <w:r w:rsidR="00A327C3" w:rsidRPr="00DB1438">
        <w:t xml:space="preserve"> with regard to</w:t>
      </w:r>
      <w:r w:rsidR="00662187" w:rsidRPr="00DB1438">
        <w:t xml:space="preserve"> </w:t>
      </w:r>
      <w:r w:rsidRPr="00DB1438">
        <w:t>collating and analysing WASH data</w:t>
      </w:r>
      <w:r w:rsidR="00662187" w:rsidRPr="00DB1438">
        <w:t xml:space="preserve"> to inform national policies and</w:t>
      </w:r>
      <w:r w:rsidRPr="00DB1438">
        <w:t xml:space="preserve"> deliver effective WASH </w:t>
      </w:r>
      <w:r w:rsidR="00D34E91" w:rsidRPr="00DB1438">
        <w:t>programmes</w:t>
      </w:r>
      <w:r w:rsidRPr="00DB1438">
        <w:t>.</w:t>
      </w:r>
    </w:p>
    <w:p w14:paraId="658FB5C9" w14:textId="63CB930A" w:rsidR="00CA0EFD" w:rsidRPr="00DB1438" w:rsidRDefault="00D34E91" w:rsidP="001421C6">
      <w:r w:rsidRPr="00DB1438">
        <w:t xml:space="preserve">While </w:t>
      </w:r>
      <w:r w:rsidR="00662187" w:rsidRPr="00DB1438">
        <w:t xml:space="preserve">overall progress on WASH in PICs has </w:t>
      </w:r>
      <w:r w:rsidR="002573FB" w:rsidRPr="00DB1438">
        <w:t>been limited</w:t>
      </w:r>
      <w:r w:rsidR="00662187" w:rsidRPr="00DB1438">
        <w:t xml:space="preserve">, some improvements </w:t>
      </w:r>
      <w:r w:rsidR="00CB6974" w:rsidRPr="00DB1438">
        <w:t xml:space="preserve">have been </w:t>
      </w:r>
      <w:r w:rsidR="00662187" w:rsidRPr="00DB1438">
        <w:t>made</w:t>
      </w:r>
      <w:r w:rsidR="00203F82" w:rsidRPr="00DB1438">
        <w:t xml:space="preserve"> through</w:t>
      </w:r>
      <w:r w:rsidR="00CB6974" w:rsidRPr="00DB1438">
        <w:t xml:space="preserve"> the</w:t>
      </w:r>
      <w:r w:rsidR="00203F82" w:rsidRPr="00DB1438">
        <w:t xml:space="preserve"> implementation of drinking-water safety and security plans (DWSP)</w:t>
      </w:r>
      <w:r w:rsidR="00CB6974" w:rsidRPr="00DB1438">
        <w:t>.</w:t>
      </w:r>
      <w:r w:rsidR="00203F82" w:rsidRPr="00DB1438">
        <w:t xml:space="preserve"> </w:t>
      </w:r>
      <w:r w:rsidR="00CB6974" w:rsidRPr="00DB1438">
        <w:t>Eleven</w:t>
      </w:r>
      <w:r w:rsidRPr="00DB1438">
        <w:t xml:space="preserve"> </w:t>
      </w:r>
      <w:r w:rsidR="00203F82" w:rsidRPr="00DB1438">
        <w:t xml:space="preserve">countries </w:t>
      </w:r>
      <w:r w:rsidR="00CB6974" w:rsidRPr="00DB1438">
        <w:t xml:space="preserve">have </w:t>
      </w:r>
      <w:r w:rsidR="00203F82" w:rsidRPr="00DB1438">
        <w:t>adopt</w:t>
      </w:r>
      <w:r w:rsidR="00CB6974" w:rsidRPr="00DB1438">
        <w:t>ed</w:t>
      </w:r>
      <w:r w:rsidR="00203F82" w:rsidRPr="00DB1438">
        <w:t xml:space="preserve"> the DWSP approach since 2005. Risk management approaches are now being applied to sanitation and hygiene services and are being adapted for implementation at community and household level</w:t>
      </w:r>
      <w:r w:rsidR="002573FB" w:rsidRPr="00DB1438">
        <w:t>s</w:t>
      </w:r>
      <w:r w:rsidR="00A327C3" w:rsidRPr="00DB1438">
        <w:t>. Additionally</w:t>
      </w:r>
      <w:r w:rsidR="00662187" w:rsidRPr="00DB1438">
        <w:t>,</w:t>
      </w:r>
      <w:r w:rsidR="006E0E70" w:rsidRPr="00DB1438">
        <w:t xml:space="preserve"> </w:t>
      </w:r>
      <w:r w:rsidR="00203F82" w:rsidRPr="00DB1438">
        <w:t>WASH continues to be included in climate change and disaster response planning at regional and national level</w:t>
      </w:r>
      <w:r w:rsidR="00EA5103" w:rsidRPr="00DB1438">
        <w:t>s</w:t>
      </w:r>
      <w:r w:rsidR="00203F82" w:rsidRPr="00DB1438">
        <w:t>.</w:t>
      </w:r>
    </w:p>
    <w:p w14:paraId="553DC1CD" w14:textId="7E06CBF8" w:rsidR="002B4102" w:rsidRPr="00DB1438" w:rsidRDefault="00F71646" w:rsidP="00F71646">
      <w:pPr>
        <w:pStyle w:val="Heading3"/>
      </w:pPr>
      <w:r w:rsidRPr="00DB1438">
        <w:t xml:space="preserve">2.4 </w:t>
      </w:r>
      <w:r w:rsidR="002B4102" w:rsidRPr="00DB1438">
        <w:t xml:space="preserve">Coordination and </w:t>
      </w:r>
      <w:r w:rsidR="00D34E91" w:rsidRPr="00DB1438">
        <w:t>c</w:t>
      </w:r>
      <w:r w:rsidR="002B4102" w:rsidRPr="00DB1438">
        <w:t xml:space="preserve">ooperation at </w:t>
      </w:r>
      <w:r w:rsidR="00D34E91" w:rsidRPr="00DB1438">
        <w:t>c</w:t>
      </w:r>
      <w:r w:rsidR="002B4102" w:rsidRPr="00DB1438">
        <w:t xml:space="preserve">ountry and </w:t>
      </w:r>
      <w:r w:rsidR="00D34E91" w:rsidRPr="00DB1438">
        <w:t>r</w:t>
      </w:r>
      <w:r w:rsidR="002B4102" w:rsidRPr="00DB1438">
        <w:t xml:space="preserve">egional </w:t>
      </w:r>
      <w:r w:rsidR="00D34E91" w:rsidRPr="00DB1438">
        <w:t>l</w:t>
      </w:r>
      <w:r w:rsidR="002B4102" w:rsidRPr="00DB1438">
        <w:t>evels</w:t>
      </w:r>
    </w:p>
    <w:p w14:paraId="75CEBF04" w14:textId="6CA8414A" w:rsidR="00FA01DD" w:rsidRPr="00DB1438" w:rsidRDefault="002B4102" w:rsidP="001421C6">
      <w:r w:rsidRPr="00DB1438">
        <w:t xml:space="preserve">Water governance is highly complex at the national level due to various institutional arrangements as well as diverse cultural </w:t>
      </w:r>
      <w:r w:rsidR="00DA7A50">
        <w:t>and</w:t>
      </w:r>
      <w:r w:rsidR="00DA7A50" w:rsidRPr="00DB1438">
        <w:t xml:space="preserve"> </w:t>
      </w:r>
      <w:r w:rsidRPr="00DB1438">
        <w:t>traditional structures</w:t>
      </w:r>
      <w:r w:rsidR="00DA7A50">
        <w:t>,</w:t>
      </w:r>
      <w:r w:rsidRPr="00DB1438">
        <w:t xml:space="preserve"> and numerous inter-island practices, rights and </w:t>
      </w:r>
      <w:r w:rsidRPr="00DB1438">
        <w:lastRenderedPageBreak/>
        <w:t xml:space="preserve">interests. Generally, there are three major areas of responsibility involved in WASH: </w:t>
      </w:r>
      <w:r w:rsidR="00D34E91" w:rsidRPr="00DB1438">
        <w:t>(i</w:t>
      </w:r>
      <w:r w:rsidRPr="00DB1438">
        <w:t xml:space="preserve">) water resource (and environmental) management; </w:t>
      </w:r>
      <w:r w:rsidR="00D34E91" w:rsidRPr="00DB1438">
        <w:t>(ii</w:t>
      </w:r>
      <w:r w:rsidRPr="00DB1438">
        <w:t>) water and sanitation service providers</w:t>
      </w:r>
      <w:r w:rsidR="00F70F3B" w:rsidRPr="00DB1438">
        <w:t>;</w:t>
      </w:r>
      <w:r w:rsidRPr="00DB1438">
        <w:t xml:space="preserve"> and </w:t>
      </w:r>
      <w:r w:rsidR="00D34E91" w:rsidRPr="00DB1438">
        <w:t>(iii</w:t>
      </w:r>
      <w:r w:rsidRPr="00DB1438">
        <w:t>) water and sanitation service regulators. Historically, sector policies and approaches have been fragmented</w:t>
      </w:r>
      <w:r w:rsidR="009F5644" w:rsidRPr="00DB1438">
        <w:t>,</w:t>
      </w:r>
      <w:r w:rsidRPr="00DB1438">
        <w:t xml:space="preserve"> and competing priorities have often diverted investments away from WASH. Yet this trend is changing through </w:t>
      </w:r>
      <w:r w:rsidR="00444EB6" w:rsidRPr="00DB1438">
        <w:t>improved</w:t>
      </w:r>
      <w:r w:rsidRPr="00DB1438">
        <w:t xml:space="preserve"> coordination, cooperation and strategic planning at regional and national levels. Further </w:t>
      </w:r>
      <w:r w:rsidR="00F70F3B" w:rsidRPr="00DB1438">
        <w:t xml:space="preserve">support for </w:t>
      </w:r>
      <w:r w:rsidRPr="00DB1438">
        <w:t>this positive trend would improve effectiveness, ensure integration into national strategies, build local capacity and reduce the risk of wasteful duplication.</w:t>
      </w:r>
    </w:p>
    <w:p w14:paraId="1782F265" w14:textId="43E2EC95" w:rsidR="00FA01DD" w:rsidRPr="00DB1438" w:rsidRDefault="00F71646" w:rsidP="00F71646">
      <w:pPr>
        <w:pStyle w:val="Heading3"/>
      </w:pPr>
      <w:r w:rsidRPr="00DB1438">
        <w:t xml:space="preserve">2.5 </w:t>
      </w:r>
      <w:r w:rsidR="00FA01DD" w:rsidRPr="00DB1438">
        <w:t>Investment in WASH</w:t>
      </w:r>
    </w:p>
    <w:p w14:paraId="584D52E2" w14:textId="71A4C9FE" w:rsidR="00ED6C66" w:rsidRPr="00DB1438" w:rsidRDefault="00D34E91" w:rsidP="001421C6">
      <w:r w:rsidRPr="00DB1438">
        <w:t>Several d</w:t>
      </w:r>
      <w:r w:rsidR="00FA01DD" w:rsidRPr="00DB1438">
        <w:t xml:space="preserve">evelopment </w:t>
      </w:r>
      <w:r w:rsidRPr="00DB1438">
        <w:t xml:space="preserve">and implementation </w:t>
      </w:r>
      <w:r w:rsidR="00FA01DD" w:rsidRPr="00DB1438">
        <w:t xml:space="preserve">partners </w:t>
      </w:r>
      <w:r w:rsidRPr="00DB1438">
        <w:t xml:space="preserve">are </w:t>
      </w:r>
      <w:r w:rsidR="00FA01DD" w:rsidRPr="00DB1438">
        <w:t>currently investing in WASH across the Pacific</w:t>
      </w:r>
      <w:r w:rsidRPr="00DB1438">
        <w:t>.</w:t>
      </w:r>
      <w:r w:rsidR="00FA01DD" w:rsidRPr="00DB1438">
        <w:t xml:space="preserve"> </w:t>
      </w:r>
      <w:r w:rsidRPr="00DB1438">
        <w:t xml:space="preserve">Development partners </w:t>
      </w:r>
      <w:r w:rsidR="00FA01DD" w:rsidRPr="00DB1438">
        <w:t xml:space="preserve">include </w:t>
      </w:r>
      <w:r w:rsidR="009F5644" w:rsidRPr="00DB1438">
        <w:t xml:space="preserve">Asian Development Bank (ADB), Department of Foreign Affairs and Trade (DFAT) of Australia, European Union (EU), Korea International Cooperation Agency (KOICA), Ministry of Foreign Affairs and Trade (MFAT) of New Zealand, Pacific Community (SPC), United Nations Development Programme (UNDP), United Nations Children’s Fund (UNICEF), World Bank </w:t>
      </w:r>
      <w:r w:rsidR="00073FB4" w:rsidRPr="00DB1438">
        <w:t xml:space="preserve">and </w:t>
      </w:r>
      <w:r w:rsidR="009F5644" w:rsidRPr="00DB1438">
        <w:t>World Health Organization (WHO)</w:t>
      </w:r>
      <w:r w:rsidR="00F70F3B" w:rsidRPr="00DB1438">
        <w:t>.</w:t>
      </w:r>
      <w:r w:rsidRPr="00DB1438">
        <w:t xml:space="preserve"> </w:t>
      </w:r>
      <w:r w:rsidR="00F70F3B" w:rsidRPr="00DB1438">
        <w:t>I</w:t>
      </w:r>
      <w:r w:rsidR="00FA01DD" w:rsidRPr="00DB1438">
        <w:t>mplementation partners includ</w:t>
      </w:r>
      <w:r w:rsidRPr="00DB1438">
        <w:t>e</w:t>
      </w:r>
      <w:r w:rsidR="00FA01DD" w:rsidRPr="00DB1438">
        <w:t xml:space="preserve"> </w:t>
      </w:r>
      <w:r w:rsidR="009F5644" w:rsidRPr="00DB1438">
        <w:t xml:space="preserve">Adventist Development and Relief Agency (ADRA), </w:t>
      </w:r>
      <w:r w:rsidR="00FA01DD" w:rsidRPr="00DB1438">
        <w:t xml:space="preserve">Caritas, Red Cross and </w:t>
      </w:r>
      <w:r w:rsidR="009F5644" w:rsidRPr="00DB1438">
        <w:t>World Vision</w:t>
      </w:r>
      <w:r w:rsidR="00FA01DD" w:rsidRPr="00DB1438">
        <w:t xml:space="preserve">. </w:t>
      </w:r>
      <w:r w:rsidR="00F70F3B" w:rsidRPr="00DB1438">
        <w:t xml:space="preserve">The </w:t>
      </w:r>
      <w:r w:rsidR="00FA01DD" w:rsidRPr="00DB1438">
        <w:t xml:space="preserve">initiatives </w:t>
      </w:r>
      <w:r w:rsidR="00F70F3B" w:rsidRPr="00DB1438">
        <w:t xml:space="preserve">of development and implementation partners </w:t>
      </w:r>
      <w:r w:rsidR="00FA01DD" w:rsidRPr="00DB1438">
        <w:t xml:space="preserve">are critical </w:t>
      </w:r>
      <w:r w:rsidR="00073FB4" w:rsidRPr="00DB1438">
        <w:t xml:space="preserve">for </w:t>
      </w:r>
      <w:r w:rsidR="00FA01DD" w:rsidRPr="00DB1438">
        <w:t xml:space="preserve">improving access to WASH in the region. </w:t>
      </w:r>
    </w:p>
    <w:p w14:paraId="29718AB5" w14:textId="77777777" w:rsidR="00686380" w:rsidRPr="00DB1438" w:rsidRDefault="00686380" w:rsidP="001B125B">
      <w:pPr>
        <w:pStyle w:val="Heading1"/>
      </w:pPr>
      <w:r w:rsidRPr="00DB1438">
        <w:t>3.  CHALLENGES</w:t>
      </w:r>
    </w:p>
    <w:p w14:paraId="3A6CB508" w14:textId="0F885C82" w:rsidR="00A06424" w:rsidRPr="00DB1438" w:rsidRDefault="000F338C" w:rsidP="000F338C">
      <w:pPr>
        <w:rPr>
          <w:lang w:eastAsia="ko-KR"/>
        </w:rPr>
      </w:pPr>
      <w:r>
        <w:t xml:space="preserve">A number of major barriers to making progress in the area of WASH have been identified through </w:t>
      </w:r>
      <w:r w:rsidR="00D91659">
        <w:t>the review of WASH documents</w:t>
      </w:r>
      <w:r>
        <w:t>, country visits</w:t>
      </w:r>
      <w:r w:rsidR="00D91659">
        <w:t>,</w:t>
      </w:r>
      <w:r>
        <w:t xml:space="preserve"> and consultations with a number of PIC governments and their partners. These barriers are as follows:</w:t>
      </w:r>
    </w:p>
    <w:p w14:paraId="7769C99F" w14:textId="7D51ACE8" w:rsidR="00A06424" w:rsidRPr="00DB1438" w:rsidRDefault="001B125B" w:rsidP="001B125B">
      <w:pPr>
        <w:pStyle w:val="Heading3"/>
      </w:pPr>
      <w:r w:rsidRPr="00DB1438">
        <w:t xml:space="preserve">3.1 </w:t>
      </w:r>
      <w:r w:rsidR="00763548">
        <w:t>A</w:t>
      </w:r>
      <w:r w:rsidR="00686380" w:rsidRPr="00DB1438">
        <w:t>ccess to safe and secure WASH</w:t>
      </w:r>
    </w:p>
    <w:p w14:paraId="402D5AED" w14:textId="7A0188D4" w:rsidR="00A06424" w:rsidRPr="00DB1438" w:rsidRDefault="00F70F3B" w:rsidP="001421C6">
      <w:pPr>
        <w:rPr>
          <w:lang w:eastAsia="ko-KR"/>
        </w:rPr>
      </w:pPr>
      <w:r w:rsidRPr="00DB1438">
        <w:rPr>
          <w:lang w:eastAsia="ko-KR"/>
        </w:rPr>
        <w:t>Limited</w:t>
      </w:r>
      <w:r w:rsidR="00686380" w:rsidRPr="00DB1438">
        <w:rPr>
          <w:lang w:eastAsia="ko-KR"/>
        </w:rPr>
        <w:t xml:space="preserve"> access to safe and secure WASH in the Pacific, especially </w:t>
      </w:r>
      <w:r w:rsidRPr="00DB1438">
        <w:rPr>
          <w:lang w:eastAsia="ko-KR"/>
        </w:rPr>
        <w:t xml:space="preserve">in </w:t>
      </w:r>
      <w:r w:rsidR="00686380" w:rsidRPr="00DB1438">
        <w:rPr>
          <w:lang w:eastAsia="ko-KR"/>
        </w:rPr>
        <w:t xml:space="preserve">rural communities and outer islands, </w:t>
      </w:r>
      <w:r w:rsidR="00C90423" w:rsidRPr="00DB1438">
        <w:rPr>
          <w:lang w:eastAsia="ko-KR"/>
        </w:rPr>
        <w:t>can</w:t>
      </w:r>
      <w:r w:rsidRPr="00DB1438">
        <w:rPr>
          <w:lang w:eastAsia="ko-KR"/>
        </w:rPr>
        <w:t xml:space="preserve"> increas</w:t>
      </w:r>
      <w:r w:rsidR="00C90423" w:rsidRPr="00DB1438">
        <w:rPr>
          <w:lang w:eastAsia="ko-KR"/>
        </w:rPr>
        <w:t>e</w:t>
      </w:r>
      <w:r w:rsidRPr="00DB1438">
        <w:rPr>
          <w:lang w:eastAsia="ko-KR"/>
        </w:rPr>
        <w:t xml:space="preserve"> the risk of</w:t>
      </w:r>
      <w:r w:rsidR="00C90423" w:rsidRPr="00DB1438">
        <w:rPr>
          <w:lang w:eastAsia="ko-KR"/>
        </w:rPr>
        <w:t xml:space="preserve"> </w:t>
      </w:r>
      <w:r w:rsidR="00686380" w:rsidRPr="00DB1438">
        <w:rPr>
          <w:lang w:eastAsia="ko-KR"/>
        </w:rPr>
        <w:t>preventable communicable and noncommunicable diseases. This has economic</w:t>
      </w:r>
      <w:r w:rsidR="00C90423" w:rsidRPr="00DB1438">
        <w:rPr>
          <w:lang w:eastAsia="ko-KR"/>
        </w:rPr>
        <w:t xml:space="preserve"> </w:t>
      </w:r>
      <w:r w:rsidR="00686380" w:rsidRPr="00DB1438">
        <w:rPr>
          <w:lang w:eastAsia="ko-KR"/>
        </w:rPr>
        <w:t xml:space="preserve">impacts </w:t>
      </w:r>
      <w:r w:rsidR="00C90423" w:rsidRPr="00DB1438">
        <w:rPr>
          <w:lang w:eastAsia="ko-KR"/>
        </w:rPr>
        <w:t xml:space="preserve">on </w:t>
      </w:r>
      <w:r w:rsidR="00686380" w:rsidRPr="00DB1438">
        <w:rPr>
          <w:lang w:eastAsia="ko-KR"/>
        </w:rPr>
        <w:t>the nation</w:t>
      </w:r>
      <w:r w:rsidR="00C90423" w:rsidRPr="00DB1438">
        <w:rPr>
          <w:lang w:eastAsia="ko-KR"/>
        </w:rPr>
        <w:t>’s economy</w:t>
      </w:r>
      <w:r w:rsidR="00686380" w:rsidRPr="00DB1438">
        <w:rPr>
          <w:lang w:eastAsia="ko-KR"/>
        </w:rPr>
        <w:t xml:space="preserve">, </w:t>
      </w:r>
      <w:r w:rsidR="00C90423" w:rsidRPr="00DB1438">
        <w:rPr>
          <w:lang w:eastAsia="ko-KR"/>
        </w:rPr>
        <w:t>affects</w:t>
      </w:r>
      <w:r w:rsidR="00686380" w:rsidRPr="00DB1438">
        <w:rPr>
          <w:lang w:eastAsia="ko-KR"/>
        </w:rPr>
        <w:t xml:space="preserve"> children</w:t>
      </w:r>
      <w:r w:rsidR="00C90423" w:rsidRPr="00DB1438">
        <w:rPr>
          <w:lang w:eastAsia="ko-KR"/>
        </w:rPr>
        <w:t>’s learning</w:t>
      </w:r>
      <w:r w:rsidR="00686380" w:rsidRPr="00DB1438">
        <w:rPr>
          <w:lang w:eastAsia="ko-KR"/>
        </w:rPr>
        <w:t xml:space="preserve"> and drains hospital and health</w:t>
      </w:r>
      <w:r w:rsidR="00C90423" w:rsidRPr="00DB1438">
        <w:rPr>
          <w:lang w:eastAsia="ko-KR"/>
        </w:rPr>
        <w:t>-care facility</w:t>
      </w:r>
      <w:r w:rsidR="00686380" w:rsidRPr="00DB1438">
        <w:rPr>
          <w:lang w:eastAsia="ko-KR"/>
        </w:rPr>
        <w:t xml:space="preserve"> resources.</w:t>
      </w:r>
    </w:p>
    <w:p w14:paraId="27061D0D" w14:textId="17406BB6" w:rsidR="00686380" w:rsidRPr="00DB1438" w:rsidRDefault="001B125B" w:rsidP="001B125B">
      <w:pPr>
        <w:pStyle w:val="Heading3"/>
      </w:pPr>
      <w:r w:rsidRPr="00DB1438">
        <w:t xml:space="preserve">3.2 </w:t>
      </w:r>
      <w:r w:rsidR="00763548">
        <w:t>A</w:t>
      </w:r>
      <w:r w:rsidR="00CE4F28" w:rsidRPr="00DB1438">
        <w:t xml:space="preserve">ttention to </w:t>
      </w:r>
      <w:r w:rsidR="00686380" w:rsidRPr="00DB1438">
        <w:t>WASH from public health and ecological risk perspective</w:t>
      </w:r>
    </w:p>
    <w:p w14:paraId="698DA32D" w14:textId="7BB57ADF" w:rsidR="00A06424" w:rsidRPr="00DB1438" w:rsidRDefault="00686380" w:rsidP="001B125B">
      <w:pPr>
        <w:spacing w:after="0"/>
        <w:rPr>
          <w:rFonts w:cs="Times New Roman"/>
          <w:lang w:eastAsia="ko-KR"/>
        </w:rPr>
      </w:pPr>
      <w:r w:rsidRPr="00DB1438">
        <w:rPr>
          <w:rFonts w:cs="Times New Roman"/>
          <w:lang w:eastAsia="ko-KR"/>
        </w:rPr>
        <w:t xml:space="preserve">Health is </w:t>
      </w:r>
      <w:r w:rsidR="00C04904" w:rsidRPr="00DB1438">
        <w:rPr>
          <w:rFonts w:cs="Times New Roman"/>
          <w:lang w:eastAsia="ko-KR"/>
        </w:rPr>
        <w:t>rarely</w:t>
      </w:r>
      <w:r w:rsidRPr="00DB1438">
        <w:rPr>
          <w:rFonts w:cs="Times New Roman"/>
          <w:lang w:eastAsia="ko-KR"/>
        </w:rPr>
        <w:t xml:space="preserve"> </w:t>
      </w:r>
      <w:r w:rsidR="00A56906" w:rsidRPr="00DB1438">
        <w:rPr>
          <w:rFonts w:cs="Times New Roman"/>
          <w:lang w:eastAsia="ko-KR"/>
        </w:rPr>
        <w:t xml:space="preserve">prioritized </w:t>
      </w:r>
      <w:r w:rsidRPr="00DB1438">
        <w:rPr>
          <w:rFonts w:cs="Times New Roman"/>
          <w:lang w:eastAsia="ko-KR"/>
        </w:rPr>
        <w:t xml:space="preserve">in wider WASH infrastructure and </w:t>
      </w:r>
      <w:r w:rsidR="00A56906" w:rsidRPr="00DB1438">
        <w:rPr>
          <w:rFonts w:cs="Times New Roman"/>
          <w:lang w:eastAsia="ko-KR"/>
        </w:rPr>
        <w:t xml:space="preserve">programme </w:t>
      </w:r>
      <w:r w:rsidRPr="00DB1438">
        <w:rPr>
          <w:rFonts w:cs="Times New Roman"/>
          <w:lang w:eastAsia="ko-KR"/>
        </w:rPr>
        <w:t>development</w:t>
      </w:r>
      <w:r w:rsidR="00C90423" w:rsidRPr="00DB1438">
        <w:rPr>
          <w:rFonts w:cs="Times New Roman"/>
          <w:lang w:eastAsia="ko-KR"/>
        </w:rPr>
        <w:t>,</w:t>
      </w:r>
      <w:r w:rsidR="00BE1AD7" w:rsidRPr="00DB1438">
        <w:rPr>
          <w:rFonts w:cs="Times New Roman"/>
          <w:lang w:eastAsia="ko-KR"/>
        </w:rPr>
        <w:t xml:space="preserve"> leading to</w:t>
      </w:r>
      <w:r w:rsidR="00A525DA" w:rsidRPr="00DB1438">
        <w:rPr>
          <w:rFonts w:cs="Times New Roman"/>
          <w:lang w:eastAsia="ko-KR"/>
        </w:rPr>
        <w:t xml:space="preserve"> </w:t>
      </w:r>
      <w:r w:rsidRPr="00DB1438">
        <w:rPr>
          <w:rFonts w:cs="Times New Roman"/>
          <w:lang w:eastAsia="ko-KR"/>
        </w:rPr>
        <w:t>ineffective WASH initiatives, inadequate funding for</w:t>
      </w:r>
      <w:r w:rsidR="00BE1AD7" w:rsidRPr="00DB1438">
        <w:rPr>
          <w:rFonts w:cs="Times New Roman"/>
          <w:lang w:eastAsia="ko-KR"/>
        </w:rPr>
        <w:t xml:space="preserve"> WASH in</w:t>
      </w:r>
      <w:r w:rsidRPr="00DB1438">
        <w:rPr>
          <w:rFonts w:cs="Times New Roman"/>
          <w:lang w:eastAsia="ko-KR"/>
        </w:rPr>
        <w:t xml:space="preserve"> </w:t>
      </w:r>
      <w:r w:rsidR="00A56906" w:rsidRPr="00DB1438">
        <w:rPr>
          <w:rFonts w:cs="Times New Roman"/>
          <w:lang w:eastAsia="ko-KR"/>
        </w:rPr>
        <w:t xml:space="preserve">health-care facilities </w:t>
      </w:r>
      <w:r w:rsidRPr="00DB1438">
        <w:rPr>
          <w:rFonts w:cs="Times New Roman"/>
          <w:lang w:eastAsia="ko-KR"/>
        </w:rPr>
        <w:t xml:space="preserve">and schools, lack </w:t>
      </w:r>
      <w:r w:rsidRPr="00DB1438">
        <w:rPr>
          <w:rFonts w:cs="Times New Roman"/>
          <w:lang w:eastAsia="ko-KR"/>
        </w:rPr>
        <w:lastRenderedPageBreak/>
        <w:t>of capacity</w:t>
      </w:r>
      <w:r w:rsidR="00A56906" w:rsidRPr="00DB1438">
        <w:rPr>
          <w:rFonts w:cs="Times New Roman"/>
          <w:lang w:eastAsia="ko-KR"/>
        </w:rPr>
        <w:t>-</w:t>
      </w:r>
      <w:r w:rsidRPr="00DB1438">
        <w:rPr>
          <w:rFonts w:cs="Times New Roman"/>
          <w:lang w:eastAsia="ko-KR"/>
        </w:rPr>
        <w:t xml:space="preserve">building in the health sector, poor project design and reduced sustainability. </w:t>
      </w:r>
      <w:r w:rsidR="00C04904" w:rsidRPr="00DB1438">
        <w:rPr>
          <w:rFonts w:cs="Times New Roman"/>
          <w:lang w:eastAsia="ko-KR"/>
        </w:rPr>
        <w:t>Failure to</w:t>
      </w:r>
      <w:r w:rsidR="00A525DA" w:rsidRPr="00DB1438">
        <w:rPr>
          <w:rFonts w:cs="Times New Roman"/>
          <w:lang w:eastAsia="ko-KR"/>
        </w:rPr>
        <w:t xml:space="preserve"> </w:t>
      </w:r>
      <w:r w:rsidRPr="00DB1438">
        <w:rPr>
          <w:rFonts w:cs="Times New Roman"/>
          <w:lang w:eastAsia="ko-KR"/>
        </w:rPr>
        <w:t>consider ecological risks reduces the impact of investments to improve access to WASH.</w:t>
      </w:r>
    </w:p>
    <w:p w14:paraId="79B9DEC5" w14:textId="1D70E243" w:rsidR="00686380" w:rsidRPr="00DB1438" w:rsidRDefault="001B125B" w:rsidP="001B125B">
      <w:pPr>
        <w:pStyle w:val="Heading3"/>
      </w:pPr>
      <w:r w:rsidRPr="00DB1438">
        <w:t xml:space="preserve">3.3 </w:t>
      </w:r>
      <w:r w:rsidR="00686380" w:rsidRPr="00DB1438">
        <w:t xml:space="preserve">WASH policies, strategies, regulations and processes </w:t>
      </w:r>
    </w:p>
    <w:p w14:paraId="3A69E020" w14:textId="62802F12" w:rsidR="00C06E46" w:rsidRPr="00DB1438" w:rsidRDefault="00C90423" w:rsidP="00C06E46">
      <w:pPr>
        <w:spacing w:after="0"/>
        <w:rPr>
          <w:rFonts w:cs="Times New Roman"/>
          <w:lang w:eastAsia="ko-KR"/>
        </w:rPr>
      </w:pPr>
      <w:r w:rsidRPr="00DB1438">
        <w:rPr>
          <w:rFonts w:cs="Times New Roman"/>
          <w:lang w:eastAsia="ko-KR"/>
        </w:rPr>
        <w:t xml:space="preserve">Several PICs lack </w:t>
      </w:r>
      <w:r w:rsidR="00C06E46" w:rsidRPr="00DB1438">
        <w:rPr>
          <w:rFonts w:cs="Times New Roman"/>
          <w:lang w:eastAsia="ko-KR"/>
        </w:rPr>
        <w:t xml:space="preserve">WASH policies, regulations and standards </w:t>
      </w:r>
      <w:r w:rsidR="00A56906" w:rsidRPr="00DB1438">
        <w:rPr>
          <w:rFonts w:cs="Times New Roman"/>
          <w:lang w:eastAsia="ko-KR"/>
        </w:rPr>
        <w:t xml:space="preserve">that </w:t>
      </w:r>
      <w:r w:rsidR="00C06E46" w:rsidRPr="00DB1438">
        <w:rPr>
          <w:rFonts w:cs="Times New Roman"/>
          <w:lang w:eastAsia="ko-KR"/>
        </w:rPr>
        <w:t xml:space="preserve">help strengthen the roles and functions of responsible agencies and ensure they have the necessary financial, technical and human resources to undertake their responsibilities. Policies should pay particular attention to vulnerable populations in line with the </w:t>
      </w:r>
      <w:r w:rsidR="00A56906" w:rsidRPr="00DB1438">
        <w:rPr>
          <w:rFonts w:cs="Times New Roman"/>
          <w:lang w:eastAsia="ko-KR"/>
        </w:rPr>
        <w:t>universal health care (</w:t>
      </w:r>
      <w:r w:rsidR="00C06E46" w:rsidRPr="00DB1438">
        <w:rPr>
          <w:rFonts w:cs="Times New Roman"/>
          <w:lang w:eastAsia="ko-KR"/>
        </w:rPr>
        <w:t>UHC</w:t>
      </w:r>
      <w:r w:rsidR="00A56906" w:rsidRPr="00DB1438">
        <w:rPr>
          <w:rFonts w:cs="Times New Roman"/>
          <w:lang w:eastAsia="ko-KR"/>
        </w:rPr>
        <w:t>)</w:t>
      </w:r>
      <w:r w:rsidR="00C06E46" w:rsidRPr="00DB1438">
        <w:rPr>
          <w:rFonts w:cs="Times New Roman"/>
          <w:lang w:eastAsia="ko-KR"/>
        </w:rPr>
        <w:t xml:space="preserve"> principle </w:t>
      </w:r>
      <w:r w:rsidR="00A56906" w:rsidRPr="00DB1438">
        <w:rPr>
          <w:rFonts w:cs="Times New Roman"/>
          <w:lang w:eastAsia="ko-KR"/>
        </w:rPr>
        <w:t>of l</w:t>
      </w:r>
      <w:r w:rsidR="00C06E46" w:rsidRPr="00DB1438">
        <w:rPr>
          <w:rFonts w:cs="Times New Roman"/>
          <w:lang w:eastAsia="ko-KR"/>
        </w:rPr>
        <w:t>eav</w:t>
      </w:r>
      <w:r w:rsidR="00B85E66" w:rsidRPr="00DB1438">
        <w:rPr>
          <w:rFonts w:cs="Times New Roman"/>
          <w:lang w:eastAsia="ko-KR"/>
        </w:rPr>
        <w:t>ing</w:t>
      </w:r>
      <w:r w:rsidR="00C06E46" w:rsidRPr="00DB1438">
        <w:rPr>
          <w:rFonts w:cs="Times New Roman"/>
          <w:lang w:eastAsia="ko-KR"/>
        </w:rPr>
        <w:t xml:space="preserve"> no one behind. </w:t>
      </w:r>
    </w:p>
    <w:p w14:paraId="1B8340E6" w14:textId="0EA4E036" w:rsidR="00B54FE0" w:rsidRPr="00DB1438" w:rsidRDefault="001B125B" w:rsidP="001B125B">
      <w:pPr>
        <w:pStyle w:val="Heading3"/>
      </w:pPr>
      <w:r w:rsidRPr="00DB1438">
        <w:t xml:space="preserve">3.4 </w:t>
      </w:r>
      <w:r w:rsidR="00763548">
        <w:t>C</w:t>
      </w:r>
      <w:r w:rsidR="00686380" w:rsidRPr="00DB1438">
        <w:t>oordination across the WASH sector</w:t>
      </w:r>
    </w:p>
    <w:p w14:paraId="5ED70163" w14:textId="02F61409" w:rsidR="00686380" w:rsidRPr="00DB1438" w:rsidRDefault="00C06E46" w:rsidP="001D523E">
      <w:pPr>
        <w:spacing w:after="0"/>
        <w:rPr>
          <w:rFonts w:cs="Times New Roman"/>
        </w:rPr>
      </w:pPr>
      <w:r w:rsidRPr="00DB1438">
        <w:rPr>
          <w:rFonts w:cs="Times New Roman"/>
        </w:rPr>
        <w:t xml:space="preserve">Coordination is lacking at </w:t>
      </w:r>
      <w:r w:rsidR="00A56906" w:rsidRPr="00DB1438">
        <w:rPr>
          <w:rFonts w:cs="Times New Roman"/>
        </w:rPr>
        <w:t xml:space="preserve">the </w:t>
      </w:r>
      <w:r w:rsidRPr="00DB1438">
        <w:rPr>
          <w:rFonts w:cs="Times New Roman"/>
        </w:rPr>
        <w:t>national level</w:t>
      </w:r>
      <w:r w:rsidR="00F9554A" w:rsidRPr="00DB1438">
        <w:rPr>
          <w:rFonts w:cs="Times New Roman"/>
        </w:rPr>
        <w:t xml:space="preserve"> between</w:t>
      </w:r>
      <w:r w:rsidR="00686380" w:rsidRPr="00DB1438">
        <w:rPr>
          <w:rFonts w:cs="Times New Roman"/>
        </w:rPr>
        <w:t xml:space="preserve"> government </w:t>
      </w:r>
      <w:r w:rsidR="00C90423" w:rsidRPr="00DB1438">
        <w:rPr>
          <w:rFonts w:cs="Times New Roman"/>
        </w:rPr>
        <w:t xml:space="preserve">agencies </w:t>
      </w:r>
      <w:r w:rsidR="00686380" w:rsidRPr="00DB1438">
        <w:rPr>
          <w:rFonts w:cs="Times New Roman"/>
        </w:rPr>
        <w:t xml:space="preserve">responsible for delivering WASH </w:t>
      </w:r>
      <w:r w:rsidR="00A56906" w:rsidRPr="00DB1438">
        <w:rPr>
          <w:rFonts w:cs="Times New Roman"/>
        </w:rPr>
        <w:t>programmes</w:t>
      </w:r>
      <w:r w:rsidR="00686380" w:rsidRPr="00DB1438">
        <w:rPr>
          <w:rFonts w:cs="Times New Roman"/>
        </w:rPr>
        <w:t xml:space="preserve">, and </w:t>
      </w:r>
      <w:r w:rsidRPr="00DB1438">
        <w:rPr>
          <w:rFonts w:cs="Times New Roman"/>
        </w:rPr>
        <w:t xml:space="preserve">at </w:t>
      </w:r>
      <w:r w:rsidR="00A56906" w:rsidRPr="00DB1438">
        <w:rPr>
          <w:rFonts w:cs="Times New Roman"/>
        </w:rPr>
        <w:t xml:space="preserve">the </w:t>
      </w:r>
      <w:r w:rsidRPr="00DB1438">
        <w:rPr>
          <w:rFonts w:cs="Times New Roman"/>
        </w:rPr>
        <w:t xml:space="preserve">regional level </w:t>
      </w:r>
      <w:r w:rsidR="00686380" w:rsidRPr="00DB1438">
        <w:rPr>
          <w:rFonts w:cs="Times New Roman"/>
        </w:rPr>
        <w:t xml:space="preserve">between government </w:t>
      </w:r>
      <w:r w:rsidR="00C90423" w:rsidRPr="00DB1438">
        <w:rPr>
          <w:rFonts w:cs="Times New Roman"/>
        </w:rPr>
        <w:t xml:space="preserve">agencies </w:t>
      </w:r>
      <w:r w:rsidR="00686380" w:rsidRPr="00DB1438">
        <w:rPr>
          <w:rFonts w:cs="Times New Roman"/>
        </w:rPr>
        <w:t xml:space="preserve">and development partners. </w:t>
      </w:r>
      <w:r w:rsidR="00C90423" w:rsidRPr="00DB1438">
        <w:rPr>
          <w:rFonts w:cs="Times New Roman"/>
        </w:rPr>
        <w:t xml:space="preserve">Poor coordination </w:t>
      </w:r>
      <w:r w:rsidRPr="00DB1438">
        <w:rPr>
          <w:rFonts w:cs="Times New Roman"/>
        </w:rPr>
        <w:t>leads</w:t>
      </w:r>
      <w:r w:rsidR="00686380" w:rsidRPr="00DB1438">
        <w:rPr>
          <w:rFonts w:cs="Times New Roman"/>
        </w:rPr>
        <w:t xml:space="preserve"> to fragmented project planning, implementation,</w:t>
      </w:r>
      <w:r w:rsidRPr="00DB1438">
        <w:rPr>
          <w:rFonts w:cs="Times New Roman"/>
        </w:rPr>
        <w:t xml:space="preserve"> monitoring,</w:t>
      </w:r>
      <w:r w:rsidR="00686380" w:rsidRPr="00DB1438">
        <w:rPr>
          <w:rFonts w:cs="Times New Roman"/>
        </w:rPr>
        <w:t xml:space="preserve"> </w:t>
      </w:r>
      <w:r w:rsidRPr="00DB1438">
        <w:rPr>
          <w:rFonts w:cs="Times New Roman"/>
        </w:rPr>
        <w:t>evaluation and learning, and competing priorities divert finances away from WASH interventions</w:t>
      </w:r>
      <w:r w:rsidR="00686380" w:rsidRPr="00DB1438">
        <w:rPr>
          <w:rFonts w:cs="Times New Roman"/>
        </w:rPr>
        <w:t xml:space="preserve">. </w:t>
      </w:r>
      <w:bookmarkStart w:id="2" w:name="_Hlk2774631"/>
    </w:p>
    <w:p w14:paraId="795D12CC" w14:textId="6154A0B9" w:rsidR="00686380" w:rsidRPr="00DB1438" w:rsidRDefault="001B125B" w:rsidP="001B125B">
      <w:pPr>
        <w:pStyle w:val="Heading3"/>
      </w:pPr>
      <w:r w:rsidRPr="00DB1438">
        <w:t xml:space="preserve">3.5 </w:t>
      </w:r>
      <w:r w:rsidR="00763548">
        <w:t>E</w:t>
      </w:r>
      <w:r w:rsidR="00686380" w:rsidRPr="00DB1438">
        <w:t xml:space="preserve">nvironmental </w:t>
      </w:r>
      <w:r w:rsidR="00543912" w:rsidRPr="00DB1438">
        <w:t>h</w:t>
      </w:r>
      <w:r w:rsidR="00686380" w:rsidRPr="00DB1438">
        <w:t xml:space="preserve">ealth and </w:t>
      </w:r>
      <w:r w:rsidR="00543912" w:rsidRPr="00DB1438">
        <w:t>h</w:t>
      </w:r>
      <w:r w:rsidR="00686380" w:rsidRPr="00DB1438">
        <w:t xml:space="preserve">ealth </w:t>
      </w:r>
      <w:r w:rsidR="00543912" w:rsidRPr="00DB1438">
        <w:t>p</w:t>
      </w:r>
      <w:r w:rsidR="00686380" w:rsidRPr="00DB1438">
        <w:t xml:space="preserve">romotion for WASH </w:t>
      </w:r>
    </w:p>
    <w:bookmarkEnd w:id="2"/>
    <w:p w14:paraId="6F586250" w14:textId="55BD0C48" w:rsidR="001D523E" w:rsidRPr="00DB1438" w:rsidRDefault="00F627B5" w:rsidP="001D523E">
      <w:pPr>
        <w:spacing w:after="0"/>
        <w:rPr>
          <w:rFonts w:cs="Times New Roman"/>
        </w:rPr>
      </w:pPr>
      <w:r w:rsidRPr="00DB1438">
        <w:rPr>
          <w:rFonts w:cs="Times New Roman"/>
        </w:rPr>
        <w:t xml:space="preserve">In several PICs, </w:t>
      </w:r>
      <w:r w:rsidR="00080F16" w:rsidRPr="00DB1438">
        <w:rPr>
          <w:rFonts w:cs="Times New Roman"/>
        </w:rPr>
        <w:t>e</w:t>
      </w:r>
      <w:r w:rsidR="00686380" w:rsidRPr="00DB1438">
        <w:rPr>
          <w:rFonts w:cs="Times New Roman"/>
        </w:rPr>
        <w:t xml:space="preserve">nvironmental </w:t>
      </w:r>
      <w:r w:rsidR="00A37C30" w:rsidRPr="00DB1438">
        <w:rPr>
          <w:rFonts w:cs="Times New Roman"/>
        </w:rPr>
        <w:t>h</w:t>
      </w:r>
      <w:r w:rsidR="00686380" w:rsidRPr="00DB1438">
        <w:rPr>
          <w:rFonts w:cs="Times New Roman"/>
        </w:rPr>
        <w:t>ealth</w:t>
      </w:r>
      <w:r w:rsidR="00A57B5E" w:rsidRPr="00DB1438">
        <w:rPr>
          <w:rFonts w:cs="Times New Roman"/>
        </w:rPr>
        <w:t xml:space="preserve"> </w:t>
      </w:r>
      <w:r w:rsidR="00686380" w:rsidRPr="00DB1438">
        <w:rPr>
          <w:rFonts w:cs="Times New Roman"/>
        </w:rPr>
        <w:t xml:space="preserve">is the lead department within the health sector for WASH. However, their </w:t>
      </w:r>
      <w:r w:rsidR="00A57B5E" w:rsidRPr="00DB1438">
        <w:rPr>
          <w:rFonts w:cs="Times New Roman"/>
        </w:rPr>
        <w:t xml:space="preserve">WASH </w:t>
      </w:r>
      <w:r w:rsidR="00686380" w:rsidRPr="00DB1438">
        <w:rPr>
          <w:rFonts w:cs="Times New Roman"/>
        </w:rPr>
        <w:t xml:space="preserve">roles and responsibilities </w:t>
      </w:r>
      <w:r w:rsidR="00543912" w:rsidRPr="00DB1438">
        <w:rPr>
          <w:rFonts w:cs="Times New Roman"/>
        </w:rPr>
        <w:t xml:space="preserve">have been </w:t>
      </w:r>
      <w:r w:rsidR="00686380" w:rsidRPr="00DB1438">
        <w:rPr>
          <w:rFonts w:cs="Times New Roman"/>
        </w:rPr>
        <w:t>diminish</w:t>
      </w:r>
      <w:r w:rsidR="00C06E46" w:rsidRPr="00DB1438">
        <w:rPr>
          <w:rFonts w:cs="Times New Roman"/>
        </w:rPr>
        <w:t>ed</w:t>
      </w:r>
      <w:r w:rsidR="00686380" w:rsidRPr="00DB1438">
        <w:rPr>
          <w:rFonts w:cs="Times New Roman"/>
        </w:rPr>
        <w:t xml:space="preserve"> </w:t>
      </w:r>
      <w:r w:rsidR="00543912" w:rsidRPr="00DB1438">
        <w:rPr>
          <w:rFonts w:cs="Times New Roman"/>
        </w:rPr>
        <w:t>because of</w:t>
      </w:r>
      <w:r w:rsidR="00686380" w:rsidRPr="00DB1438">
        <w:rPr>
          <w:rFonts w:cs="Times New Roman"/>
        </w:rPr>
        <w:t xml:space="preserve"> a lack of capacity, weak mandates and limited scope</w:t>
      </w:r>
      <w:r w:rsidR="00A37C30" w:rsidRPr="00DB1438">
        <w:rPr>
          <w:rFonts w:cs="Times New Roman"/>
        </w:rPr>
        <w:t>s</w:t>
      </w:r>
      <w:r w:rsidR="00686380" w:rsidRPr="00DB1438">
        <w:rPr>
          <w:rFonts w:cs="Times New Roman"/>
        </w:rPr>
        <w:t xml:space="preserve"> of work. The purpose of </w:t>
      </w:r>
      <w:r w:rsidR="00543912" w:rsidRPr="00DB1438">
        <w:rPr>
          <w:rFonts w:cs="Times New Roman"/>
        </w:rPr>
        <w:t>environmental health</w:t>
      </w:r>
      <w:r w:rsidR="00686380" w:rsidRPr="00DB1438">
        <w:rPr>
          <w:rFonts w:cs="Times New Roman"/>
        </w:rPr>
        <w:t xml:space="preserve"> </w:t>
      </w:r>
      <w:r w:rsidR="00543912" w:rsidRPr="00DB1438">
        <w:rPr>
          <w:rFonts w:cs="Times New Roman"/>
        </w:rPr>
        <w:t xml:space="preserve">programmes </w:t>
      </w:r>
      <w:r w:rsidR="00686380" w:rsidRPr="00DB1438">
        <w:rPr>
          <w:rFonts w:cs="Times New Roman"/>
        </w:rPr>
        <w:t xml:space="preserve">to address WASH needs to be strengthened or reflected in national policies. National </w:t>
      </w:r>
      <w:r w:rsidR="00543912" w:rsidRPr="00DB1438">
        <w:rPr>
          <w:rFonts w:cs="Times New Roman"/>
        </w:rPr>
        <w:t xml:space="preserve">programmes </w:t>
      </w:r>
      <w:r w:rsidR="00686380" w:rsidRPr="00DB1438">
        <w:rPr>
          <w:rFonts w:cs="Times New Roman"/>
        </w:rPr>
        <w:t>for monitoring, analysis and reporting on WASH and disease incidence are missing. These</w:t>
      </w:r>
      <w:r w:rsidR="00A57B5E" w:rsidRPr="00DB1438">
        <w:rPr>
          <w:rFonts w:cs="Times New Roman"/>
        </w:rPr>
        <w:t xml:space="preserve"> </w:t>
      </w:r>
      <w:r w:rsidR="00543912" w:rsidRPr="00DB1438">
        <w:rPr>
          <w:rFonts w:cs="Times New Roman"/>
        </w:rPr>
        <w:t xml:space="preserve">programmes </w:t>
      </w:r>
      <w:r w:rsidR="00A57B5E" w:rsidRPr="00DB1438">
        <w:rPr>
          <w:rFonts w:cs="Times New Roman"/>
        </w:rPr>
        <w:t>are required to</w:t>
      </w:r>
      <w:r w:rsidR="00686380" w:rsidRPr="00DB1438">
        <w:rPr>
          <w:rFonts w:cs="Times New Roman"/>
        </w:rPr>
        <w:t xml:space="preserve"> track progress, anticipate risks, </w:t>
      </w:r>
      <w:r w:rsidR="00543912" w:rsidRPr="00DB1438">
        <w:rPr>
          <w:rFonts w:cs="Times New Roman"/>
        </w:rPr>
        <w:t xml:space="preserve">recognize </w:t>
      </w:r>
      <w:r w:rsidR="00686380" w:rsidRPr="00DB1438">
        <w:rPr>
          <w:rFonts w:cs="Times New Roman"/>
        </w:rPr>
        <w:t xml:space="preserve">and respond to serious WASH issues and plan for improvements. </w:t>
      </w:r>
    </w:p>
    <w:p w14:paraId="2CC08030" w14:textId="06A6D165" w:rsidR="00686380" w:rsidRPr="00DB1438" w:rsidRDefault="001B125B" w:rsidP="001B125B">
      <w:pPr>
        <w:pStyle w:val="Heading3"/>
      </w:pPr>
      <w:r w:rsidRPr="00DB1438">
        <w:t xml:space="preserve">3.6 </w:t>
      </w:r>
      <w:r w:rsidR="00763548">
        <w:t>F</w:t>
      </w:r>
      <w:r w:rsidR="00686380" w:rsidRPr="00DB1438">
        <w:t>inancial and human resources for WASH development and services</w:t>
      </w:r>
    </w:p>
    <w:p w14:paraId="2BBFFED0" w14:textId="73944648" w:rsidR="006E0E70" w:rsidRPr="00DB1438" w:rsidRDefault="00686380" w:rsidP="001D523E">
      <w:pPr>
        <w:spacing w:after="0"/>
        <w:rPr>
          <w:rFonts w:cs="Times New Roman"/>
          <w:lang w:eastAsia="ko-KR"/>
        </w:rPr>
      </w:pPr>
      <w:r w:rsidRPr="00DB1438">
        <w:rPr>
          <w:rFonts w:cs="Times New Roman"/>
        </w:rPr>
        <w:t>PICs are constrained by small economies</w:t>
      </w:r>
      <w:r w:rsidR="00543912" w:rsidRPr="00DB1438">
        <w:rPr>
          <w:rFonts w:cs="Times New Roman"/>
        </w:rPr>
        <w:t xml:space="preserve"> and</w:t>
      </w:r>
      <w:r w:rsidRPr="00DB1438">
        <w:rPr>
          <w:rFonts w:cs="Times New Roman"/>
        </w:rPr>
        <w:t xml:space="preserve"> budgets</w:t>
      </w:r>
      <w:r w:rsidR="00A37C30" w:rsidRPr="00DB1438">
        <w:rPr>
          <w:rFonts w:cs="Times New Roman"/>
        </w:rPr>
        <w:t>. They</w:t>
      </w:r>
      <w:r w:rsidRPr="00DB1438">
        <w:rPr>
          <w:rFonts w:cs="Times New Roman"/>
        </w:rPr>
        <w:t xml:space="preserve"> </w:t>
      </w:r>
      <w:r w:rsidR="00A37C30" w:rsidRPr="00DB1438">
        <w:rPr>
          <w:rFonts w:cs="Times New Roman"/>
        </w:rPr>
        <w:t xml:space="preserve">also </w:t>
      </w:r>
      <w:r w:rsidR="00C06E46" w:rsidRPr="00DB1438">
        <w:rPr>
          <w:rFonts w:cs="Times New Roman"/>
        </w:rPr>
        <w:t xml:space="preserve">face many </w:t>
      </w:r>
      <w:r w:rsidRPr="00DB1438">
        <w:rPr>
          <w:rFonts w:cs="Times New Roman"/>
        </w:rPr>
        <w:t xml:space="preserve">challenges in training and retaining human resources, particularly in the health sector. </w:t>
      </w:r>
      <w:r w:rsidRPr="00DB1438">
        <w:rPr>
          <w:rFonts w:cs="Times New Roman"/>
          <w:lang w:eastAsia="ko-KR"/>
        </w:rPr>
        <w:t>These issues impact on the delivery of critical national initiatives such as DWSP, WASH surveillance and hygiene advocacy.</w:t>
      </w:r>
    </w:p>
    <w:p w14:paraId="7F9F3B83" w14:textId="16BF779F" w:rsidR="00686380" w:rsidRPr="00DB1438" w:rsidRDefault="001B125B" w:rsidP="001B125B">
      <w:pPr>
        <w:pStyle w:val="Heading3"/>
      </w:pPr>
      <w:r w:rsidRPr="00DB1438">
        <w:t xml:space="preserve">3.7 </w:t>
      </w:r>
      <w:r w:rsidR="00686380" w:rsidRPr="00DB1438">
        <w:t>Climate change and natural disasters</w:t>
      </w:r>
    </w:p>
    <w:p w14:paraId="4496BB1B" w14:textId="042CEE66" w:rsidR="00B54FE0" w:rsidRPr="00342A6C" w:rsidRDefault="00A37C30" w:rsidP="004059E8">
      <w:pPr>
        <w:rPr>
          <w:rFonts w:cs="Times New Roman"/>
          <w:lang w:eastAsia="ko-KR"/>
        </w:rPr>
      </w:pPr>
      <w:r w:rsidRPr="00342A6C">
        <w:rPr>
          <w:rFonts w:cs="Times New Roman"/>
          <w:lang w:eastAsia="ko-KR"/>
        </w:rPr>
        <w:t>WASH systems are vulnerable to the effects of c</w:t>
      </w:r>
      <w:r w:rsidR="00686380" w:rsidRPr="00342A6C">
        <w:rPr>
          <w:rFonts w:cs="Times New Roman"/>
          <w:lang w:eastAsia="ko-KR"/>
        </w:rPr>
        <w:t xml:space="preserve">limate change and natural disasters. Building resilient WASH infrastructure and national </w:t>
      </w:r>
      <w:r w:rsidR="00543912" w:rsidRPr="00342A6C">
        <w:rPr>
          <w:rFonts w:cs="Times New Roman"/>
          <w:lang w:eastAsia="ko-KR"/>
        </w:rPr>
        <w:t xml:space="preserve">programmes </w:t>
      </w:r>
      <w:r w:rsidR="00686380" w:rsidRPr="00342A6C">
        <w:rPr>
          <w:rFonts w:cs="Times New Roman"/>
          <w:lang w:eastAsia="ko-KR"/>
        </w:rPr>
        <w:t>that are</w:t>
      </w:r>
      <w:r w:rsidR="006557EF" w:rsidRPr="00342A6C">
        <w:rPr>
          <w:rFonts w:cs="Times New Roman"/>
          <w:lang w:eastAsia="ko-KR"/>
        </w:rPr>
        <w:t xml:space="preserve"> equipped</w:t>
      </w:r>
      <w:r w:rsidR="00686380" w:rsidRPr="00342A6C">
        <w:rPr>
          <w:rFonts w:cs="Times New Roman"/>
          <w:lang w:eastAsia="ko-KR"/>
        </w:rPr>
        <w:t xml:space="preserve"> to anticipate, avoid, withstand and respond effectively as a front-end preventative measure to emergency situations is urgently needed.</w:t>
      </w:r>
    </w:p>
    <w:p w14:paraId="0D0E2ED2" w14:textId="3A6031D3" w:rsidR="00C06E46" w:rsidRPr="00DB1438" w:rsidRDefault="00686380" w:rsidP="001421C6">
      <w:pPr>
        <w:pStyle w:val="Heading1"/>
      </w:pPr>
      <w:r w:rsidRPr="00DB1438">
        <w:lastRenderedPageBreak/>
        <w:t>4.  FUTURE DIRECTIONS</w:t>
      </w:r>
    </w:p>
    <w:p w14:paraId="31295780" w14:textId="76A4E8F4" w:rsidR="00A06424" w:rsidRPr="00DB1438" w:rsidRDefault="002B4102" w:rsidP="001421C6">
      <w:r w:rsidRPr="00342A6C">
        <w:t xml:space="preserve">The </w:t>
      </w:r>
      <w:r w:rsidRPr="00342A6C">
        <w:rPr>
          <w:i/>
        </w:rPr>
        <w:t>Healthy Islands</w:t>
      </w:r>
      <w:r w:rsidRPr="00342A6C">
        <w:t xml:space="preserve"> vision </w:t>
      </w:r>
      <w:r w:rsidRPr="00DB1438">
        <w:t xml:space="preserve">has served as a unifying theme for health protection and health promotion in the Pacific since 1995. It </w:t>
      </w:r>
      <w:r w:rsidR="00543912" w:rsidRPr="00DB1438">
        <w:t xml:space="preserve">emphasizes </w:t>
      </w:r>
      <w:r w:rsidRPr="00DB1438">
        <w:t xml:space="preserve">the need for a comprehensive and integrated approach </w:t>
      </w:r>
      <w:r w:rsidRPr="00342A6C">
        <w:t xml:space="preserve">across </w:t>
      </w:r>
      <w:r w:rsidR="00302568" w:rsidRPr="00342A6C">
        <w:t>PIC</w:t>
      </w:r>
      <w:r w:rsidR="006557EF" w:rsidRPr="00342A6C">
        <w:t>s</w:t>
      </w:r>
      <w:r w:rsidRPr="00342A6C">
        <w:t>, with a focus on multisectoral cooperation to improve WASH. The SAMOA Pathw</w:t>
      </w:r>
      <w:r w:rsidR="000A5917" w:rsidRPr="00342A6C">
        <w:t>ay</w:t>
      </w:r>
      <w:r w:rsidRPr="00342A6C">
        <w:t xml:space="preserve"> further reinforces this </w:t>
      </w:r>
      <w:r w:rsidR="00083383" w:rsidRPr="00342A6C">
        <w:t xml:space="preserve">theme </w:t>
      </w:r>
      <w:r w:rsidRPr="00342A6C">
        <w:t xml:space="preserve">through </w:t>
      </w:r>
      <w:r w:rsidR="00083383" w:rsidRPr="00342A6C">
        <w:t xml:space="preserve">a </w:t>
      </w:r>
      <w:r w:rsidRPr="00342A6C">
        <w:t>high-level commitment from Pacific leaders</w:t>
      </w:r>
      <w:r w:rsidR="00083383" w:rsidRPr="00DB1438">
        <w:t>,</w:t>
      </w:r>
      <w:r w:rsidRPr="00DB1438">
        <w:t xml:space="preserve"> echoed by Pacific </w:t>
      </w:r>
      <w:r w:rsidR="00543912" w:rsidRPr="00DB1438">
        <w:t>h</w:t>
      </w:r>
      <w:r w:rsidRPr="00DB1438">
        <w:t xml:space="preserve">ealth </w:t>
      </w:r>
      <w:r w:rsidR="00543912" w:rsidRPr="00DB1438">
        <w:t>m</w:t>
      </w:r>
      <w:r w:rsidRPr="00DB1438">
        <w:t xml:space="preserve">inisters in the </w:t>
      </w:r>
      <w:r w:rsidR="00FD4CB6" w:rsidRPr="00FD4CB6">
        <w:rPr>
          <w:i/>
        </w:rPr>
        <w:t>2015</w:t>
      </w:r>
      <w:r w:rsidR="00FD4CB6">
        <w:t xml:space="preserve"> </w:t>
      </w:r>
      <w:r w:rsidR="000A5917" w:rsidRPr="00342A6C">
        <w:rPr>
          <w:i/>
        </w:rPr>
        <w:t>Yanuca Island Declaration</w:t>
      </w:r>
      <w:r w:rsidRPr="00DB1438">
        <w:t xml:space="preserve">. </w:t>
      </w:r>
      <w:r w:rsidR="00686380" w:rsidRPr="00342A6C">
        <w:t xml:space="preserve">The </w:t>
      </w:r>
      <w:r w:rsidR="00342A6C" w:rsidRPr="00342A6C">
        <w:rPr>
          <w:rStyle w:val="Hyperlink"/>
          <w:i/>
          <w:color w:val="auto"/>
          <w:u w:val="none"/>
        </w:rPr>
        <w:t>Healthy Islands Monitoring Framework</w:t>
      </w:r>
      <w:r w:rsidR="00686380" w:rsidRPr="00342A6C">
        <w:t xml:space="preserve"> set</w:t>
      </w:r>
      <w:r w:rsidR="006E0E70" w:rsidRPr="00342A6C">
        <w:t>s</w:t>
      </w:r>
      <w:r w:rsidR="00686380" w:rsidRPr="00342A6C">
        <w:t xml:space="preserve"> out health indicators for monitoring and reporting on SDG </w:t>
      </w:r>
      <w:r w:rsidR="00A37C30" w:rsidRPr="00342A6C">
        <w:t xml:space="preserve">targets </w:t>
      </w:r>
      <w:r w:rsidR="00686380" w:rsidRPr="00342A6C">
        <w:t xml:space="preserve">6.1 and 6.2. The </w:t>
      </w:r>
      <w:r w:rsidR="00686380" w:rsidRPr="00DB1438">
        <w:t xml:space="preserve">core principle of the </w:t>
      </w:r>
      <w:r w:rsidR="00342A6C" w:rsidRPr="00342A6C">
        <w:rPr>
          <w:rStyle w:val="Hyperlink"/>
          <w:i/>
          <w:color w:val="auto"/>
          <w:u w:val="none"/>
        </w:rPr>
        <w:t>2030 Agenda for Sustainable Development</w:t>
      </w:r>
      <w:r w:rsidR="004059E8" w:rsidRPr="00DB1438">
        <w:rPr>
          <w:rStyle w:val="FootnoteReference"/>
        </w:rPr>
        <w:footnoteReference w:id="8"/>
      </w:r>
      <w:r w:rsidR="00F7471F">
        <w:t xml:space="preserve"> </w:t>
      </w:r>
      <w:r w:rsidR="002917F6" w:rsidRPr="00DB1438">
        <w:t>–</w:t>
      </w:r>
      <w:r w:rsidR="00686380" w:rsidRPr="00DB1438">
        <w:t xml:space="preserve"> </w:t>
      </w:r>
      <w:r w:rsidR="00D37D20" w:rsidRPr="00DB1438">
        <w:t>l</w:t>
      </w:r>
      <w:r w:rsidR="00686380" w:rsidRPr="00DB1438">
        <w:t xml:space="preserve">eave no one behind – </w:t>
      </w:r>
      <w:r w:rsidR="00A525DA" w:rsidRPr="00DB1438">
        <w:t xml:space="preserve">aspires to ensure </w:t>
      </w:r>
      <w:r w:rsidR="00686380" w:rsidRPr="00DB1438">
        <w:t xml:space="preserve">that those who live in rural and remote islands and the most vulnerable populations are not excluded </w:t>
      </w:r>
      <w:r w:rsidR="006E0E70" w:rsidRPr="00DB1438">
        <w:t>from access to basic</w:t>
      </w:r>
      <w:r w:rsidR="00686380" w:rsidRPr="00DB1438">
        <w:t xml:space="preserve"> </w:t>
      </w:r>
      <w:r w:rsidR="006557EF" w:rsidRPr="00DB1438">
        <w:t>WASH</w:t>
      </w:r>
      <w:r w:rsidR="00686380" w:rsidRPr="00DB1438">
        <w:t xml:space="preserve"> facilities.</w:t>
      </w:r>
      <w:r w:rsidR="00686380" w:rsidRPr="00342A6C">
        <w:t xml:space="preserve"> </w:t>
      </w:r>
    </w:p>
    <w:p w14:paraId="7CBB1C16" w14:textId="571AD8D2" w:rsidR="00B70BC6" w:rsidRDefault="00B91EF9" w:rsidP="00B70BC6">
      <w:pPr>
        <w:spacing w:after="0"/>
      </w:pPr>
      <w:r>
        <w:t>Development</w:t>
      </w:r>
      <w:r w:rsidR="00B70BC6">
        <w:t xml:space="preserve"> of a </w:t>
      </w:r>
      <w:r w:rsidR="00B70BC6" w:rsidRPr="00DB1438">
        <w:t>Pacific Strategy on WASH for Health</w:t>
      </w:r>
      <w:r>
        <w:t xml:space="preserve"> (that involves a broad range of partners)</w:t>
      </w:r>
      <w:r w:rsidR="00B70BC6" w:rsidRPr="00DB1438">
        <w:t xml:space="preserve"> </w:t>
      </w:r>
      <w:r w:rsidR="00B70BC6">
        <w:t xml:space="preserve">would help </w:t>
      </w:r>
      <w:r w:rsidR="00B70BC6" w:rsidRPr="00DB1438">
        <w:t xml:space="preserve">to contextualize global and regional commitments into clear national priorities and strategic action plans. </w:t>
      </w:r>
      <w:r w:rsidR="00B70BC6">
        <w:t>S</w:t>
      </w:r>
      <w:r w:rsidR="00B70BC6" w:rsidRPr="00207AA4">
        <w:t>ignificant changes are needed to the way the</w:t>
      </w:r>
      <w:r w:rsidR="00B70BC6">
        <w:t xml:space="preserve"> WASH</w:t>
      </w:r>
      <w:r w:rsidR="00B70BC6" w:rsidRPr="00207AA4">
        <w:t xml:space="preserve"> sector works and how development partners and organisations support governments to achieve their goals. A shift </w:t>
      </w:r>
      <w:r w:rsidR="00B70BC6">
        <w:t xml:space="preserve">may be </w:t>
      </w:r>
      <w:r w:rsidR="00B70BC6" w:rsidRPr="00207AA4">
        <w:t>needed from project-based initiatives, to a long-term holistic approach which supports permanent service d</w:t>
      </w:r>
      <w:r w:rsidR="00B70BC6" w:rsidRPr="00540991">
        <w:t xml:space="preserve">elivery and seeks to strengthen local systems and capacity to deliver. Fragmented initiatives </w:t>
      </w:r>
      <w:r w:rsidR="00B70BC6">
        <w:t xml:space="preserve">may </w:t>
      </w:r>
      <w:r w:rsidR="00B70BC6" w:rsidRPr="00540991">
        <w:t>need to be harmonised under unified, govern</w:t>
      </w:r>
      <w:r w:rsidR="00B70BC6" w:rsidRPr="007B3ABE">
        <w:t>ment-led plans and efforts are needed to ensure the building blocks for sustainable service delivery are in place from the local up to the national level. Whilst strengthening central government systems to ensure a robust national framework, a redoubling o</w:t>
      </w:r>
      <w:r w:rsidR="00B70BC6" w:rsidRPr="00D02923">
        <w:t>f efforts is needed to ensure subnational (e.g. district and municipal) authorities are able to fulfil their decentralised mandates regarding planning, financing, managing and supporting service delivery.</w:t>
      </w:r>
    </w:p>
    <w:p w14:paraId="38DE1D5C" w14:textId="77777777" w:rsidR="00D91659" w:rsidRPr="00CB0DC0" w:rsidRDefault="00D91659" w:rsidP="00B70BC6">
      <w:pPr>
        <w:spacing w:after="0"/>
      </w:pPr>
    </w:p>
    <w:p w14:paraId="2890EBDB" w14:textId="2ACA9DF9" w:rsidR="005E0CC8" w:rsidRDefault="009D3633" w:rsidP="009D3633">
      <w:r>
        <w:t xml:space="preserve">Pacific Health </w:t>
      </w:r>
      <w:r w:rsidR="00B91EF9">
        <w:t>Ministers</w:t>
      </w:r>
      <w:r>
        <w:t xml:space="preserve"> are invited to consider the proposal to develop a Pacific Strategy for WAS on Health, recognizing that before developing a robust Strategy, a through situation analysis of WASH would be needed – with the gaps and challenges highlighted in the paper, examined in detail. </w:t>
      </w:r>
      <w:r w:rsidR="005E0CC8">
        <w:t xml:space="preserve">This </w:t>
      </w:r>
      <w:r>
        <w:t>S</w:t>
      </w:r>
      <w:r w:rsidR="005E0CC8">
        <w:t xml:space="preserve">trategy </w:t>
      </w:r>
      <w:r>
        <w:t>would</w:t>
      </w:r>
      <w:r w:rsidR="005E0CC8">
        <w:t xml:space="preserve"> be presented at the 14</w:t>
      </w:r>
      <w:r w:rsidR="005E0CC8" w:rsidRPr="001804C2">
        <w:rPr>
          <w:vertAlign w:val="superscript"/>
        </w:rPr>
        <w:t>th</w:t>
      </w:r>
      <w:r w:rsidR="005E0CC8">
        <w:t xml:space="preserve"> PHMM and in the next two years, </w:t>
      </w:r>
      <w:r w:rsidR="005E0CC8" w:rsidRPr="00DB1438">
        <w:t>governments and development partners</w:t>
      </w:r>
      <w:r w:rsidR="00AC1712">
        <w:t xml:space="preserve"> would</w:t>
      </w:r>
      <w:r w:rsidR="005E0CC8" w:rsidRPr="00DB1438">
        <w:t xml:space="preserve"> </w:t>
      </w:r>
      <w:r w:rsidR="005E0CC8">
        <w:t xml:space="preserve">need </w:t>
      </w:r>
      <w:r w:rsidR="005E0CC8" w:rsidRPr="00DB1438">
        <w:t xml:space="preserve">to </w:t>
      </w:r>
      <w:r w:rsidR="005E0CC8">
        <w:t xml:space="preserve">analyse the current situation and investigate success factors and barriers to </w:t>
      </w:r>
      <w:r w:rsidR="005E0CC8" w:rsidRPr="00DB1438">
        <w:t>achieving universal WASH coverage, explore solutions</w:t>
      </w:r>
      <w:r w:rsidR="005E0CC8">
        <w:t xml:space="preserve">, and then determine the best way forward for each </w:t>
      </w:r>
      <w:r w:rsidR="00AC1712">
        <w:t>PIC</w:t>
      </w:r>
      <w:r w:rsidR="005E0CC8">
        <w:t xml:space="preserve"> to realise </w:t>
      </w:r>
      <w:r w:rsidR="00AC1712">
        <w:t>its</w:t>
      </w:r>
      <w:r w:rsidR="005E0CC8">
        <w:t xml:space="preserve"> vision.</w:t>
      </w:r>
    </w:p>
    <w:p w14:paraId="72EA3D5D" w14:textId="1D3974B9" w:rsidR="00652754" w:rsidRPr="00AC1712" w:rsidRDefault="00652754" w:rsidP="001804C2"/>
    <w:p w14:paraId="7101CBF7" w14:textId="33ED2897" w:rsidR="00A06424" w:rsidRPr="00DB1438" w:rsidRDefault="00686380" w:rsidP="00F71646">
      <w:pPr>
        <w:pStyle w:val="Heading3"/>
        <w:rPr>
          <w:lang w:eastAsia="ko-KR"/>
        </w:rPr>
      </w:pPr>
      <w:r w:rsidRPr="00DB1438">
        <w:rPr>
          <w:lang w:eastAsia="ko-KR"/>
        </w:rPr>
        <w:lastRenderedPageBreak/>
        <w:t>4.1</w:t>
      </w:r>
      <w:r w:rsidR="00F71646" w:rsidRPr="00DB1438">
        <w:rPr>
          <w:lang w:eastAsia="ko-KR"/>
        </w:rPr>
        <w:t xml:space="preserve"> </w:t>
      </w:r>
      <w:r w:rsidR="004064F3" w:rsidRPr="00DB1438">
        <w:rPr>
          <w:lang w:eastAsia="ko-KR"/>
        </w:rPr>
        <w:t xml:space="preserve">Recommendations for </w:t>
      </w:r>
      <w:r w:rsidR="0096167D" w:rsidRPr="00DB1438">
        <w:rPr>
          <w:lang w:eastAsia="ko-KR"/>
        </w:rPr>
        <w:t>g</w:t>
      </w:r>
      <w:r w:rsidR="004064F3" w:rsidRPr="00DB1438">
        <w:rPr>
          <w:lang w:eastAsia="ko-KR"/>
        </w:rPr>
        <w:t>overnments</w:t>
      </w:r>
    </w:p>
    <w:p w14:paraId="3CC695ED" w14:textId="0688F934" w:rsidR="0096167D" w:rsidRPr="00444B05" w:rsidRDefault="0096167D" w:rsidP="004059E8">
      <w:pPr>
        <w:rPr>
          <w:rFonts w:eastAsiaTheme="minorEastAsia" w:cs="Times New Roman"/>
          <w:lang w:eastAsia="zh-CN"/>
        </w:rPr>
      </w:pPr>
      <w:r w:rsidRPr="00DB1438">
        <w:rPr>
          <w:lang w:eastAsia="ko-KR"/>
        </w:rPr>
        <w:t xml:space="preserve">Ministers of health are </w:t>
      </w:r>
      <w:r w:rsidRPr="00693997">
        <w:rPr>
          <w:lang w:eastAsia="ko-KR"/>
        </w:rPr>
        <w:t>invited to:</w:t>
      </w:r>
      <w:r w:rsidR="00305BF3" w:rsidRPr="00693997">
        <w:rPr>
          <w:rFonts w:eastAsiaTheme="minorEastAsia" w:cs="Times New Roman"/>
          <w:lang w:eastAsia="zh-CN"/>
        </w:rPr>
        <w:t xml:space="preserve"> </w:t>
      </w:r>
    </w:p>
    <w:p w14:paraId="690FB3D9" w14:textId="4D687D8B" w:rsidR="00A06424" w:rsidRPr="001804C2" w:rsidRDefault="00686380" w:rsidP="005D740F">
      <w:pPr>
        <w:pStyle w:val="ListParagraph"/>
        <w:numPr>
          <w:ilvl w:val="0"/>
          <w:numId w:val="40"/>
        </w:numPr>
      </w:pPr>
      <w:r w:rsidRPr="001804C2">
        <w:t>acknowledge the dire situation and multiple challenges of WASH in the Pacific and their impacts on health and well</w:t>
      </w:r>
      <w:r w:rsidR="00543912" w:rsidRPr="001804C2">
        <w:t>-</w:t>
      </w:r>
      <w:r w:rsidRPr="001804C2">
        <w:t>being</w:t>
      </w:r>
      <w:r w:rsidR="00D37D20" w:rsidRPr="001804C2">
        <w:t>,</w:t>
      </w:r>
      <w:r w:rsidRPr="001804C2">
        <w:t xml:space="preserve"> and reiterate the </w:t>
      </w:r>
      <w:r w:rsidRPr="005D740F">
        <w:t>Healthy Island</w:t>
      </w:r>
      <w:r w:rsidR="00F7471F" w:rsidRPr="005D740F">
        <w:t>s</w:t>
      </w:r>
      <w:r w:rsidRPr="001804C2">
        <w:t xml:space="preserve"> vision to </w:t>
      </w:r>
      <w:r w:rsidR="00543912" w:rsidRPr="001804C2">
        <w:t>“</w:t>
      </w:r>
      <w:r w:rsidR="00794CC2" w:rsidRPr="001804C2">
        <w:t xml:space="preserve">take </w:t>
      </w:r>
      <w:r w:rsidRPr="001804C2">
        <w:t>action to ensure universal access to safe water and sanitation</w:t>
      </w:r>
      <w:r w:rsidR="00543912" w:rsidRPr="001804C2">
        <w:t>”</w:t>
      </w:r>
      <w:r w:rsidR="00D37D20" w:rsidRPr="001804C2">
        <w:t>;</w:t>
      </w:r>
      <w:r w:rsidR="00B91EF9">
        <w:t xml:space="preserve"> and</w:t>
      </w:r>
    </w:p>
    <w:p w14:paraId="36F91FC7" w14:textId="5E06FEC4" w:rsidR="00DD284E" w:rsidRPr="001804C2" w:rsidRDefault="00B91EF9" w:rsidP="005D740F">
      <w:pPr>
        <w:pStyle w:val="ListParagraph"/>
        <w:numPr>
          <w:ilvl w:val="0"/>
          <w:numId w:val="40"/>
        </w:numPr>
      </w:pPr>
      <w:r>
        <w:t>c</w:t>
      </w:r>
      <w:r w:rsidR="00380BFA" w:rsidRPr="001804C2">
        <w:t>onsider</w:t>
      </w:r>
      <w:r w:rsidR="00207AA4" w:rsidRPr="001804C2">
        <w:t xml:space="preserve"> </w:t>
      </w:r>
      <w:r w:rsidR="00794CC2" w:rsidRPr="001804C2">
        <w:t>the propos</w:t>
      </w:r>
      <w:r w:rsidR="00207AA4" w:rsidRPr="001804C2">
        <w:t xml:space="preserve">al </w:t>
      </w:r>
      <w:r w:rsidR="00794CC2" w:rsidRPr="001804C2">
        <w:t xml:space="preserve">to develop </w:t>
      </w:r>
      <w:r w:rsidR="00D37D20" w:rsidRPr="001804C2">
        <w:t xml:space="preserve">a </w:t>
      </w:r>
      <w:r w:rsidR="00794CC2" w:rsidRPr="001804C2">
        <w:t>Pacific Strategy on WASH for Health</w:t>
      </w:r>
      <w:r w:rsidR="00207AA4" w:rsidRPr="001804C2">
        <w:t>.</w:t>
      </w:r>
    </w:p>
    <w:p w14:paraId="4B504287" w14:textId="77777777" w:rsidR="00DD284E" w:rsidRPr="00DB1438" w:rsidRDefault="00DD284E" w:rsidP="00DD284E">
      <w:pPr>
        <w:pStyle w:val="ListParagraph"/>
        <w:spacing w:after="0"/>
        <w:ind w:left="851"/>
      </w:pPr>
    </w:p>
    <w:p w14:paraId="01EE2E80" w14:textId="178E920C" w:rsidR="00DD284E" w:rsidRPr="00DB1438" w:rsidRDefault="00380BFA" w:rsidP="001421C6">
      <w:pPr>
        <w:spacing w:after="0"/>
      </w:pPr>
      <w:r>
        <w:t>Appendix 1</w:t>
      </w:r>
      <w:r w:rsidR="00781DBD" w:rsidRPr="00DB1438">
        <w:t xml:space="preserve"> outlines some of the key points for consideration in developing </w:t>
      </w:r>
      <w:r w:rsidR="00A12C19" w:rsidRPr="00DB1438">
        <w:t>a</w:t>
      </w:r>
      <w:r w:rsidR="00781DBD" w:rsidRPr="00DB1438">
        <w:t xml:space="preserve"> Pacific </w:t>
      </w:r>
      <w:r w:rsidR="00D37D20" w:rsidRPr="00DB1438">
        <w:t>S</w:t>
      </w:r>
      <w:r w:rsidR="00781DBD" w:rsidRPr="00DB1438">
        <w:t xml:space="preserve">trategy on WASH for </w:t>
      </w:r>
      <w:r w:rsidR="00D37D20" w:rsidRPr="00DB1438">
        <w:t>H</w:t>
      </w:r>
      <w:r w:rsidR="00781DBD" w:rsidRPr="00DB1438">
        <w:t xml:space="preserve">ealth. </w:t>
      </w:r>
      <w:r>
        <w:t>Appendix 2</w:t>
      </w:r>
      <w:r w:rsidR="00DD284E" w:rsidRPr="00DB1438">
        <w:rPr>
          <w:rFonts w:eastAsiaTheme="minorEastAsia" w:cs="Times New Roman"/>
          <w:lang w:eastAsia="zh-CN"/>
        </w:rPr>
        <w:t xml:space="preserve"> outlines the propos</w:t>
      </w:r>
      <w:r w:rsidR="00490F04">
        <w:rPr>
          <w:rFonts w:eastAsiaTheme="minorEastAsia" w:cs="Times New Roman"/>
          <w:lang w:eastAsia="zh-CN"/>
        </w:rPr>
        <w:t xml:space="preserve">al </w:t>
      </w:r>
      <w:r w:rsidR="00DD284E" w:rsidRPr="00DB1438">
        <w:rPr>
          <w:rFonts w:eastAsiaTheme="minorEastAsia" w:cs="Times New Roman"/>
          <w:lang w:eastAsia="zh-CN"/>
        </w:rPr>
        <w:t>in more detail.</w:t>
      </w:r>
    </w:p>
    <w:p w14:paraId="297A8AA4" w14:textId="7F7F1CCC" w:rsidR="00686380" w:rsidRPr="00DB1438" w:rsidRDefault="00686380" w:rsidP="00F71646">
      <w:pPr>
        <w:pStyle w:val="Heading3"/>
        <w:rPr>
          <w:lang w:eastAsia="ko-KR"/>
        </w:rPr>
      </w:pPr>
      <w:r w:rsidRPr="00DB1438">
        <w:rPr>
          <w:lang w:eastAsia="ko-KR"/>
        </w:rPr>
        <w:t xml:space="preserve">4.2 </w:t>
      </w:r>
      <w:r w:rsidR="000964AE" w:rsidRPr="00DB1438">
        <w:rPr>
          <w:lang w:eastAsia="ko-KR"/>
        </w:rPr>
        <w:t xml:space="preserve">Recommendations for development partners (including development agencies and donors) </w:t>
      </w:r>
    </w:p>
    <w:p w14:paraId="5D257A83" w14:textId="68F238A7" w:rsidR="003F2C91" w:rsidRPr="00DB1438" w:rsidRDefault="0096167D" w:rsidP="004059E8">
      <w:pPr>
        <w:rPr>
          <w:rFonts w:cs="Times New Roman"/>
          <w:lang w:eastAsia="ko-KR"/>
        </w:rPr>
      </w:pPr>
      <w:r w:rsidRPr="00DB1438">
        <w:t>Development partners are invited to:</w:t>
      </w:r>
    </w:p>
    <w:p w14:paraId="12902393" w14:textId="256025B3" w:rsidR="00BF5F00" w:rsidRPr="00DB1438" w:rsidRDefault="00D6254B" w:rsidP="005D740F">
      <w:pPr>
        <w:pStyle w:val="ListParagraph"/>
        <w:numPr>
          <w:ilvl w:val="0"/>
          <w:numId w:val="41"/>
        </w:numPr>
      </w:pPr>
      <w:bookmarkStart w:id="3" w:name="_Hlk3995333"/>
      <w:r>
        <w:t xml:space="preserve"> </w:t>
      </w:r>
      <w:r w:rsidR="00781DBD" w:rsidRPr="001B64C3">
        <w:t>e</w:t>
      </w:r>
      <w:r w:rsidR="00794CC2" w:rsidRPr="001B64C3">
        <w:t xml:space="preserve">stablish a </w:t>
      </w:r>
      <w:r w:rsidR="00207AA4" w:rsidRPr="001B64C3">
        <w:t xml:space="preserve">mechanism </w:t>
      </w:r>
      <w:r w:rsidR="00354464" w:rsidRPr="001B64C3">
        <w:t xml:space="preserve">to </w:t>
      </w:r>
      <w:r w:rsidR="00B91EF9">
        <w:t xml:space="preserve">brings together stakeholders and </w:t>
      </w:r>
      <w:r w:rsidR="00380BFA" w:rsidRPr="001B64C3">
        <w:t xml:space="preserve">facilitate </w:t>
      </w:r>
      <w:r w:rsidR="00B91EF9">
        <w:t>the</w:t>
      </w:r>
      <w:r w:rsidR="00380BFA" w:rsidRPr="001B64C3">
        <w:t xml:space="preserve"> development of </w:t>
      </w:r>
      <w:r w:rsidR="00B91EF9">
        <w:t>a</w:t>
      </w:r>
      <w:r w:rsidR="00380BFA" w:rsidRPr="001B64C3">
        <w:t xml:space="preserve"> </w:t>
      </w:r>
      <w:r w:rsidR="00207AA4" w:rsidRPr="001B64C3">
        <w:t>Pacific Strategy on WASH for Health.</w:t>
      </w:r>
      <w:bookmarkEnd w:id="3"/>
      <w:r w:rsidR="00BF5F00" w:rsidRPr="00DB1438">
        <w:br w:type="page"/>
      </w:r>
    </w:p>
    <w:p w14:paraId="754A65FC" w14:textId="77777777" w:rsidR="00BF5F00" w:rsidRPr="00DB1438" w:rsidRDefault="00BF5F00" w:rsidP="004059E8">
      <w:pPr>
        <w:pStyle w:val="Heading1"/>
      </w:pPr>
      <w:r w:rsidRPr="00DB1438">
        <w:lastRenderedPageBreak/>
        <w:t>GLOSSARY</w:t>
      </w:r>
    </w:p>
    <w:p w14:paraId="42377BB8" w14:textId="1599535B" w:rsidR="00BF5F00" w:rsidRPr="00DB1438" w:rsidRDefault="00BF5F00" w:rsidP="00BF5F00">
      <w:pPr>
        <w:contextualSpacing/>
        <w:rPr>
          <w:rFonts w:cs="Times New Roman"/>
        </w:rPr>
      </w:pPr>
      <w:r w:rsidRPr="00DB1438">
        <w:rPr>
          <w:rFonts w:cs="Times New Roman"/>
          <w:b/>
        </w:rPr>
        <w:t>Backcasting:</w:t>
      </w:r>
      <w:r w:rsidRPr="00DB1438">
        <w:rPr>
          <w:rFonts w:cs="Times New Roman"/>
        </w:rPr>
        <w:t xml:space="preserve"> A planning method that starts with defining a desirable future and then works backwards to identify policies and </w:t>
      </w:r>
      <w:r w:rsidR="00AE325C" w:rsidRPr="00DB1438">
        <w:rPr>
          <w:rFonts w:cs="Times New Roman"/>
        </w:rPr>
        <w:t xml:space="preserve">programmes </w:t>
      </w:r>
      <w:r w:rsidRPr="00DB1438">
        <w:rPr>
          <w:rFonts w:cs="Times New Roman"/>
        </w:rPr>
        <w:t>that will connect that specified future to the present. </w:t>
      </w:r>
    </w:p>
    <w:p w14:paraId="65920F64" w14:textId="77777777" w:rsidR="00BF5F00" w:rsidRPr="00DB1438" w:rsidRDefault="00BF5F00" w:rsidP="00BF5F00">
      <w:pPr>
        <w:contextualSpacing/>
        <w:rPr>
          <w:rFonts w:cs="Times New Roman"/>
        </w:rPr>
      </w:pPr>
    </w:p>
    <w:p w14:paraId="2F656F75" w14:textId="361F7B36" w:rsidR="00BF5F00" w:rsidRPr="00DB1438" w:rsidRDefault="00BF5F00" w:rsidP="00BF5F00">
      <w:pPr>
        <w:contextualSpacing/>
        <w:rPr>
          <w:rFonts w:cs="Times New Roman"/>
        </w:rPr>
      </w:pPr>
      <w:r w:rsidRPr="00DB1438">
        <w:rPr>
          <w:rFonts w:cs="Times New Roman"/>
          <w:b/>
        </w:rPr>
        <w:t>Build</w:t>
      </w:r>
      <w:r w:rsidR="00AE325C" w:rsidRPr="00DB1438">
        <w:rPr>
          <w:rFonts w:cs="Times New Roman"/>
          <w:b/>
        </w:rPr>
        <w:t>ing</w:t>
      </w:r>
      <w:r w:rsidRPr="00DB1438">
        <w:rPr>
          <w:rFonts w:cs="Times New Roman"/>
          <w:b/>
        </w:rPr>
        <w:t xml:space="preserve"> Back Better:</w:t>
      </w:r>
      <w:r w:rsidRPr="00DB1438">
        <w:rPr>
          <w:rFonts w:cs="Times New Roman"/>
        </w:rPr>
        <w:t xml:space="preserve"> An approach to post-disaster recovery that reduces vulnerability to future disasters and builds community resilience to address physical, social, environmental and economic vulnerabilities and shocks.</w:t>
      </w:r>
    </w:p>
    <w:p w14:paraId="6171A635" w14:textId="77777777" w:rsidR="00BF5F00" w:rsidRPr="00DB1438" w:rsidRDefault="00BF5F00" w:rsidP="00BF5F00">
      <w:pPr>
        <w:contextualSpacing/>
        <w:rPr>
          <w:rFonts w:cs="Times New Roman"/>
        </w:rPr>
      </w:pPr>
    </w:p>
    <w:p w14:paraId="60021CC3" w14:textId="70C6A673" w:rsidR="00BF5F00" w:rsidRDefault="00BF5F00" w:rsidP="00BF5F00">
      <w:pPr>
        <w:contextualSpacing/>
        <w:rPr>
          <w:rFonts w:cs="Times New Roman"/>
        </w:rPr>
      </w:pPr>
      <w:r w:rsidRPr="00DB1438">
        <w:rPr>
          <w:rFonts w:cs="Times New Roman"/>
          <w:b/>
        </w:rPr>
        <w:t xml:space="preserve">Ecological </w:t>
      </w:r>
      <w:r w:rsidR="00AE325C" w:rsidRPr="00DB1438">
        <w:rPr>
          <w:rFonts w:cs="Times New Roman"/>
          <w:b/>
        </w:rPr>
        <w:t>r</w:t>
      </w:r>
      <w:r w:rsidRPr="00DB1438">
        <w:rPr>
          <w:rFonts w:cs="Times New Roman"/>
          <w:b/>
        </w:rPr>
        <w:t>isks:</w:t>
      </w:r>
      <w:r w:rsidRPr="00DB1438">
        <w:rPr>
          <w:rFonts w:cs="Times New Roman"/>
        </w:rPr>
        <w:t xml:space="preserve"> Refers to a holistic view of the physical, biological, social, economic and political factors that impact health, and the interdependence and linkages between human health and the fragile ecosystems of the Pacific.</w:t>
      </w:r>
    </w:p>
    <w:p w14:paraId="40BE8202" w14:textId="77777777" w:rsidR="000E6B92" w:rsidRPr="00DB1438" w:rsidRDefault="000E6B92" w:rsidP="00BF5F00">
      <w:pPr>
        <w:contextualSpacing/>
        <w:rPr>
          <w:rFonts w:cs="Times New Roman"/>
        </w:rPr>
      </w:pPr>
    </w:p>
    <w:p w14:paraId="05C71007" w14:textId="77777777" w:rsidR="000E6B92" w:rsidRDefault="000E6B92" w:rsidP="000E6B92">
      <w:r w:rsidRPr="001804C2">
        <w:rPr>
          <w:b/>
          <w:bCs/>
        </w:rPr>
        <w:t>SDG 1.4 (Indicator 1.4.1):</w:t>
      </w:r>
      <w:r w:rsidRPr="001804C2">
        <w:t xml:space="preserve"> Proportion of population living in households with access to basic services (including access to basic drinking water, basic sanitation and basic handwashing facilities).</w:t>
      </w:r>
    </w:p>
    <w:p w14:paraId="10633D5D" w14:textId="4CE200C6" w:rsidR="00BF5F00" w:rsidRPr="00DB1438" w:rsidRDefault="00BF5F00" w:rsidP="00BF5F00">
      <w:pPr>
        <w:contextualSpacing/>
        <w:rPr>
          <w:rFonts w:cs="Times New Roman"/>
        </w:rPr>
      </w:pPr>
      <w:r w:rsidRPr="00DB1438">
        <w:rPr>
          <w:rFonts w:cs="Times New Roman"/>
          <w:b/>
        </w:rPr>
        <w:t>SDG 6</w:t>
      </w:r>
      <w:r w:rsidR="00523EDE" w:rsidRPr="00DB1438">
        <w:rPr>
          <w:rFonts w:cs="Times New Roman"/>
          <w:b/>
        </w:rPr>
        <w:t>.1</w:t>
      </w:r>
      <w:r w:rsidRPr="00DB1438">
        <w:rPr>
          <w:rFonts w:cs="Times New Roman"/>
          <w:b/>
        </w:rPr>
        <w:t>:</w:t>
      </w:r>
      <w:r w:rsidRPr="00DB1438">
        <w:rPr>
          <w:rFonts w:cs="Times New Roman"/>
        </w:rPr>
        <w:t xml:space="preserve"> By 2030, achieve universal and equitable access to safe and affordable drinking water for all.</w:t>
      </w:r>
    </w:p>
    <w:p w14:paraId="4A35D301" w14:textId="77777777" w:rsidR="00BF5F00" w:rsidRPr="00DB1438" w:rsidRDefault="00BF5F00" w:rsidP="00BF5F00">
      <w:pPr>
        <w:contextualSpacing/>
        <w:rPr>
          <w:rFonts w:cs="Times New Roman"/>
        </w:rPr>
      </w:pPr>
    </w:p>
    <w:p w14:paraId="0DECAC60" w14:textId="7BB795D8" w:rsidR="00BF5F00" w:rsidRPr="00DB1438" w:rsidRDefault="00BF5F00" w:rsidP="00BF5F00">
      <w:pPr>
        <w:contextualSpacing/>
        <w:rPr>
          <w:rFonts w:cs="Times New Roman"/>
        </w:rPr>
      </w:pPr>
      <w:r w:rsidRPr="00DB1438">
        <w:rPr>
          <w:rFonts w:cs="Times New Roman"/>
          <w:b/>
        </w:rPr>
        <w:t>SDG 6.</w:t>
      </w:r>
      <w:r w:rsidR="00523EDE" w:rsidRPr="00DB1438">
        <w:rPr>
          <w:rFonts w:cs="Times New Roman"/>
          <w:b/>
        </w:rPr>
        <w:t>2</w:t>
      </w:r>
      <w:r w:rsidRPr="00DB1438">
        <w:rPr>
          <w:rFonts w:cs="Times New Roman"/>
          <w:b/>
        </w:rPr>
        <w:t>:</w:t>
      </w:r>
      <w:r w:rsidRPr="00DB1438">
        <w:rPr>
          <w:rFonts w:cs="Times New Roman"/>
        </w:rPr>
        <w:t xml:space="preserve"> By 2030, achieve access to adequate and equitable sanitation and hygiene for all and end open defecation, paying special attention to the needs of women and girls and those in vulnerable situations.</w:t>
      </w:r>
    </w:p>
    <w:p w14:paraId="21DABD9C" w14:textId="77777777" w:rsidR="00BF5F00" w:rsidRPr="00DB1438" w:rsidRDefault="00BF5F00" w:rsidP="00BF5F00">
      <w:pPr>
        <w:contextualSpacing/>
        <w:rPr>
          <w:rFonts w:cs="Times New Roman"/>
          <w:b/>
        </w:rPr>
      </w:pPr>
    </w:p>
    <w:p w14:paraId="5FA8C8AF" w14:textId="77777777" w:rsidR="00BF5F00" w:rsidRPr="00DB1438" w:rsidRDefault="00BF5F00" w:rsidP="00BF5F00">
      <w:pPr>
        <w:contextualSpacing/>
        <w:rPr>
          <w:rFonts w:cs="Times New Roman"/>
        </w:rPr>
      </w:pPr>
      <w:r w:rsidRPr="00DB1438">
        <w:rPr>
          <w:rFonts w:cs="Times New Roman"/>
          <w:b/>
        </w:rPr>
        <w:t>SDG 6.3:</w:t>
      </w:r>
      <w:r w:rsidRPr="00DB1438">
        <w:rPr>
          <w:rFonts w:cs="Times New Roman"/>
        </w:rPr>
        <w:t xml:space="preserve"> By 2030, improve water quality by reducing pollution, eliminating dumping and minimizing release of hazardous chemicals and materials, halving the proportion of untreated wastewater and substantially increasing recycling and safe reuse globally.</w:t>
      </w:r>
    </w:p>
    <w:p w14:paraId="54D1EFA7" w14:textId="77777777" w:rsidR="00BF5F00" w:rsidRPr="00DB1438" w:rsidRDefault="00BF5F00" w:rsidP="00A06424">
      <w:pPr>
        <w:spacing w:after="0" w:line="240" w:lineRule="auto"/>
        <w:rPr>
          <w:rFonts w:cs="Times New Roman"/>
        </w:rPr>
      </w:pPr>
    </w:p>
    <w:p w14:paraId="7D11C74F" w14:textId="369F5CFF" w:rsidR="00BF5F00" w:rsidRPr="00DB1438" w:rsidRDefault="00BF5F00">
      <w:pPr>
        <w:spacing w:after="200" w:line="276" w:lineRule="auto"/>
        <w:jc w:val="left"/>
        <w:rPr>
          <w:rFonts w:cs="Times New Roman"/>
        </w:rPr>
      </w:pPr>
      <w:r w:rsidRPr="00DB1438">
        <w:rPr>
          <w:rFonts w:cs="Times New Roman"/>
        </w:rPr>
        <w:br w:type="page"/>
      </w:r>
    </w:p>
    <w:p w14:paraId="1ABF65ED" w14:textId="77777777" w:rsidR="00BF5F00" w:rsidRPr="00DB1438" w:rsidRDefault="00BF5F00" w:rsidP="00A06424">
      <w:pPr>
        <w:spacing w:after="0" w:line="240" w:lineRule="auto"/>
        <w:rPr>
          <w:rFonts w:cs="Times New Roman"/>
        </w:rPr>
        <w:sectPr w:rsidR="00BF5F00" w:rsidRPr="00DB1438" w:rsidSect="006436A2">
          <w:headerReference w:type="even" r:id="rId9"/>
          <w:headerReference w:type="default" r:id="rId10"/>
          <w:headerReference w:type="first" r:id="rId11"/>
          <w:footerReference w:type="first" r:id="rId12"/>
          <w:pgSz w:w="11907" w:h="16839" w:code="9"/>
          <w:pgMar w:top="1260" w:right="1440" w:bottom="1440" w:left="1440" w:header="720" w:footer="720" w:gutter="0"/>
          <w:cols w:space="720"/>
          <w:titlePg/>
          <w:docGrid w:linePitch="360"/>
        </w:sectPr>
      </w:pPr>
    </w:p>
    <w:p w14:paraId="6E4F72DF" w14:textId="21743E62" w:rsidR="00686380" w:rsidRPr="00DB1438" w:rsidRDefault="00380BFA" w:rsidP="004059E8">
      <w:pPr>
        <w:pStyle w:val="Heading1"/>
      </w:pPr>
      <w:r>
        <w:lastRenderedPageBreak/>
        <w:t>APPENDIX</w:t>
      </w:r>
      <w:r w:rsidR="00686380" w:rsidRPr="00DB1438">
        <w:t xml:space="preserve">1: KEY QUESTIONS </w:t>
      </w:r>
      <w:r w:rsidR="00354464" w:rsidRPr="00DB1438">
        <w:t xml:space="preserve">FOR AN EFFECTIVE REGIONAL STRATEGY ON </w:t>
      </w:r>
      <w:r w:rsidR="00781DBD" w:rsidRPr="00DB1438">
        <w:br/>
      </w:r>
      <w:r w:rsidR="00354464" w:rsidRPr="00DB1438">
        <w:t>WASH FOR HEALTH</w:t>
      </w:r>
    </w:p>
    <w:p w14:paraId="78F6BB5C" w14:textId="77777777" w:rsidR="00577063" w:rsidRPr="00342A6C" w:rsidRDefault="00577063" w:rsidP="00A06424">
      <w:pPr>
        <w:spacing w:after="0" w:line="240" w:lineRule="auto"/>
        <w:rPr>
          <w:rFonts w:cs="Times New Roman"/>
          <w:b/>
        </w:rPr>
      </w:pPr>
    </w:p>
    <w:p w14:paraId="2C7EBD6C" w14:textId="2365A11B" w:rsidR="00686380" w:rsidRPr="00342A6C" w:rsidRDefault="00686380" w:rsidP="00804B67">
      <w:pPr>
        <w:spacing w:after="0"/>
        <w:rPr>
          <w:rFonts w:cs="Times New Roman"/>
        </w:rPr>
      </w:pPr>
      <w:r w:rsidRPr="00342A6C">
        <w:rPr>
          <w:rFonts w:cs="Times New Roman"/>
          <w:b/>
        </w:rPr>
        <w:t xml:space="preserve">For </w:t>
      </w:r>
      <w:r w:rsidR="00627EFF" w:rsidRPr="00342A6C">
        <w:rPr>
          <w:rFonts w:cs="Times New Roman"/>
          <w:b/>
        </w:rPr>
        <w:t>g</w:t>
      </w:r>
      <w:r w:rsidRPr="00342A6C">
        <w:rPr>
          <w:rFonts w:cs="Times New Roman"/>
          <w:b/>
        </w:rPr>
        <w:t>overnments</w:t>
      </w:r>
      <w:r w:rsidRPr="00342A6C">
        <w:rPr>
          <w:rFonts w:cs="Times New Roman"/>
        </w:rPr>
        <w:t>:</w:t>
      </w:r>
    </w:p>
    <w:p w14:paraId="15359B99" w14:textId="77777777" w:rsidR="00577063" w:rsidRPr="00DB1438" w:rsidRDefault="00577063" w:rsidP="00804B67">
      <w:pPr>
        <w:spacing w:after="0"/>
        <w:rPr>
          <w:rFonts w:cs="Times New Roman"/>
        </w:rPr>
      </w:pPr>
    </w:p>
    <w:p w14:paraId="449EFB5F" w14:textId="4B0D9D34" w:rsidR="00686380" w:rsidRPr="00DB1438" w:rsidRDefault="00686380" w:rsidP="00804B67">
      <w:pPr>
        <w:pStyle w:val="ListParagraph"/>
        <w:numPr>
          <w:ilvl w:val="0"/>
          <w:numId w:val="18"/>
        </w:numPr>
        <w:spacing w:after="0"/>
        <w:ind w:left="426"/>
        <w:rPr>
          <w:b/>
        </w:rPr>
      </w:pPr>
      <w:r w:rsidRPr="00DB1438">
        <w:rPr>
          <w:b/>
        </w:rPr>
        <w:t xml:space="preserve">How </w:t>
      </w:r>
      <w:r w:rsidR="00781DBD" w:rsidRPr="00DB1438">
        <w:rPr>
          <w:b/>
        </w:rPr>
        <w:t>can</w:t>
      </w:r>
      <w:r w:rsidRPr="00DB1438">
        <w:rPr>
          <w:b/>
        </w:rPr>
        <w:t xml:space="preserve"> health representation </w:t>
      </w:r>
      <w:r w:rsidR="00781DBD" w:rsidRPr="00DB1438">
        <w:rPr>
          <w:b/>
        </w:rPr>
        <w:t xml:space="preserve">be </w:t>
      </w:r>
      <w:r w:rsidR="00FB76FB" w:rsidRPr="00DB1438">
        <w:rPr>
          <w:b/>
        </w:rPr>
        <w:t>strengthened</w:t>
      </w:r>
      <w:r w:rsidR="00781DBD" w:rsidRPr="00DB1438">
        <w:rPr>
          <w:b/>
        </w:rPr>
        <w:t xml:space="preserve"> </w:t>
      </w:r>
      <w:r w:rsidRPr="00DB1438">
        <w:rPr>
          <w:b/>
        </w:rPr>
        <w:t xml:space="preserve">across </w:t>
      </w:r>
      <w:r w:rsidR="00781DBD" w:rsidRPr="00DB1438">
        <w:rPr>
          <w:b/>
        </w:rPr>
        <w:t xml:space="preserve">the </w:t>
      </w:r>
      <w:r w:rsidRPr="00DB1438">
        <w:rPr>
          <w:b/>
        </w:rPr>
        <w:t>entire WASH sector?</w:t>
      </w:r>
    </w:p>
    <w:p w14:paraId="221E4D98" w14:textId="77777777" w:rsidR="00577063" w:rsidRPr="00DB1438" w:rsidRDefault="00577063" w:rsidP="00804B67">
      <w:pPr>
        <w:pStyle w:val="ListParagraph"/>
        <w:spacing w:after="0"/>
        <w:rPr>
          <w:b/>
        </w:rPr>
      </w:pPr>
    </w:p>
    <w:p w14:paraId="45358E3F" w14:textId="222BF2FE" w:rsidR="00FB76FB" w:rsidRPr="00DB1438" w:rsidRDefault="00686380" w:rsidP="004059E8">
      <w:pPr>
        <w:pStyle w:val="ListParagraph"/>
        <w:numPr>
          <w:ilvl w:val="0"/>
          <w:numId w:val="18"/>
        </w:numPr>
        <w:spacing w:after="0"/>
        <w:ind w:left="426"/>
      </w:pPr>
      <w:r w:rsidRPr="00DB1438">
        <w:rPr>
          <w:b/>
        </w:rPr>
        <w:t xml:space="preserve">How </w:t>
      </w:r>
      <w:r w:rsidR="00781DBD" w:rsidRPr="00DB1438">
        <w:rPr>
          <w:b/>
        </w:rPr>
        <w:t xml:space="preserve">can </w:t>
      </w:r>
      <w:r w:rsidRPr="00DB1438">
        <w:rPr>
          <w:b/>
        </w:rPr>
        <w:t>coordination across the WASH sector</w:t>
      </w:r>
      <w:r w:rsidR="001F509A" w:rsidRPr="00DB1438">
        <w:rPr>
          <w:b/>
        </w:rPr>
        <w:t xml:space="preserve"> be improved</w:t>
      </w:r>
      <w:r w:rsidRPr="00DB1438">
        <w:rPr>
          <w:b/>
        </w:rPr>
        <w:t>?</w:t>
      </w:r>
      <w:r w:rsidR="001F509A" w:rsidRPr="00DB1438">
        <w:rPr>
          <w:b/>
        </w:rPr>
        <w:t xml:space="preserve"> </w:t>
      </w:r>
    </w:p>
    <w:p w14:paraId="5B33F282" w14:textId="0B15BCAA" w:rsidR="00686380" w:rsidRPr="00DB1438" w:rsidRDefault="00686380" w:rsidP="00804B67">
      <w:pPr>
        <w:numPr>
          <w:ilvl w:val="0"/>
          <w:numId w:val="3"/>
        </w:numPr>
        <w:spacing w:after="0"/>
        <w:rPr>
          <w:rFonts w:cs="Times New Roman"/>
        </w:rPr>
      </w:pPr>
      <w:r w:rsidRPr="00DB1438">
        <w:rPr>
          <w:rFonts w:cs="Times New Roman"/>
        </w:rPr>
        <w:t xml:space="preserve">Would a comprehensive national review on WASH development </w:t>
      </w:r>
      <w:r w:rsidR="00781DBD" w:rsidRPr="00DB1438">
        <w:rPr>
          <w:rFonts w:cs="Times New Roman"/>
        </w:rPr>
        <w:t xml:space="preserve">prioritizing </w:t>
      </w:r>
      <w:r w:rsidRPr="00DB1438">
        <w:rPr>
          <w:rFonts w:cs="Times New Roman"/>
        </w:rPr>
        <w:t xml:space="preserve">health outcomes and sustainability be a good first step towards addressing coordination problems? </w:t>
      </w:r>
    </w:p>
    <w:p w14:paraId="72EB5CBC" w14:textId="24F6D2E1" w:rsidR="00686380" w:rsidRPr="00DB1438" w:rsidRDefault="00686380" w:rsidP="00804B67">
      <w:pPr>
        <w:numPr>
          <w:ilvl w:val="0"/>
          <w:numId w:val="3"/>
        </w:numPr>
        <w:spacing w:after="0"/>
        <w:rPr>
          <w:rFonts w:cs="Times New Roman"/>
        </w:rPr>
      </w:pPr>
      <w:r w:rsidRPr="00DB1438">
        <w:rPr>
          <w:rFonts w:cs="Times New Roman"/>
        </w:rPr>
        <w:t xml:space="preserve">Would a </w:t>
      </w:r>
      <w:r w:rsidR="00781DBD" w:rsidRPr="00DB1438">
        <w:rPr>
          <w:rFonts w:cs="Times New Roman"/>
        </w:rPr>
        <w:t>n</w:t>
      </w:r>
      <w:r w:rsidRPr="00DB1438">
        <w:rPr>
          <w:rFonts w:cs="Times New Roman"/>
        </w:rPr>
        <w:t xml:space="preserve">ational WASH for </w:t>
      </w:r>
      <w:r w:rsidR="00781DBD" w:rsidRPr="00DB1438">
        <w:rPr>
          <w:rFonts w:cs="Times New Roman"/>
        </w:rPr>
        <w:t>h</w:t>
      </w:r>
      <w:r w:rsidRPr="00DB1438">
        <w:rPr>
          <w:rFonts w:cs="Times New Roman"/>
        </w:rPr>
        <w:t xml:space="preserve">ealth </w:t>
      </w:r>
      <w:r w:rsidR="00781DBD" w:rsidRPr="00DB1438">
        <w:rPr>
          <w:rFonts w:cs="Times New Roman"/>
        </w:rPr>
        <w:t>s</w:t>
      </w:r>
      <w:r w:rsidRPr="00DB1438">
        <w:rPr>
          <w:rFonts w:cs="Times New Roman"/>
        </w:rPr>
        <w:t xml:space="preserve">trategic </w:t>
      </w:r>
      <w:r w:rsidR="00781DBD" w:rsidRPr="00DB1438">
        <w:rPr>
          <w:rFonts w:cs="Times New Roman"/>
        </w:rPr>
        <w:t>p</w:t>
      </w:r>
      <w:r w:rsidRPr="00DB1438">
        <w:rPr>
          <w:rFonts w:cs="Times New Roman"/>
        </w:rPr>
        <w:t xml:space="preserve">lan indicating the steps towards safe and secure WASH for all achieve better coordination, if it also: </w:t>
      </w:r>
    </w:p>
    <w:p w14:paraId="4A518DA2" w14:textId="2C04D223" w:rsidR="00686380" w:rsidRPr="00DB1438" w:rsidRDefault="00686380" w:rsidP="00804B67">
      <w:pPr>
        <w:numPr>
          <w:ilvl w:val="1"/>
          <w:numId w:val="3"/>
        </w:numPr>
        <w:spacing w:after="0"/>
        <w:rPr>
          <w:rFonts w:cs="Times New Roman"/>
        </w:rPr>
      </w:pPr>
      <w:r w:rsidRPr="00DB1438">
        <w:rPr>
          <w:rFonts w:cs="Times New Roman"/>
        </w:rPr>
        <w:t>encouraged coordination and integration of WASH projects and initiatives into sustainable national programmes</w:t>
      </w:r>
      <w:r w:rsidR="000C1DCB" w:rsidRPr="00DB1438">
        <w:rPr>
          <w:rFonts w:cs="Times New Roman"/>
        </w:rPr>
        <w:t>;</w:t>
      </w:r>
    </w:p>
    <w:p w14:paraId="35B36B13" w14:textId="77777777" w:rsidR="00686380" w:rsidRPr="00DB1438" w:rsidRDefault="00686380" w:rsidP="00804B67">
      <w:pPr>
        <w:numPr>
          <w:ilvl w:val="1"/>
          <w:numId w:val="3"/>
        </w:numPr>
        <w:spacing w:after="0"/>
        <w:rPr>
          <w:rFonts w:cs="Times New Roman"/>
        </w:rPr>
      </w:pPr>
      <w:r w:rsidRPr="00DB1438">
        <w:rPr>
          <w:rFonts w:cs="Times New Roman"/>
        </w:rPr>
        <w:t xml:space="preserve">acknowledged that WASH projects are often components of non-health programmes, and; </w:t>
      </w:r>
    </w:p>
    <w:p w14:paraId="3F1F8EF8" w14:textId="6C8519DA" w:rsidR="00686380" w:rsidRPr="00DB1438" w:rsidRDefault="00686380" w:rsidP="00804B67">
      <w:pPr>
        <w:numPr>
          <w:ilvl w:val="1"/>
          <w:numId w:val="3"/>
        </w:numPr>
        <w:spacing w:after="0"/>
        <w:rPr>
          <w:rFonts w:cs="Times New Roman"/>
        </w:rPr>
      </w:pPr>
      <w:r w:rsidRPr="00DB1438">
        <w:rPr>
          <w:rFonts w:cs="Times New Roman"/>
        </w:rPr>
        <w:t xml:space="preserve">ensured proper health oversight and leadership on WASH through stronger </w:t>
      </w:r>
      <w:r w:rsidR="00781DBD" w:rsidRPr="00DB1438">
        <w:rPr>
          <w:rFonts w:cs="Times New Roman"/>
        </w:rPr>
        <w:t xml:space="preserve">environmental health </w:t>
      </w:r>
      <w:r w:rsidRPr="00DB1438">
        <w:rPr>
          <w:rFonts w:cs="Times New Roman"/>
        </w:rPr>
        <w:t xml:space="preserve">and </w:t>
      </w:r>
      <w:r w:rsidR="00781DBD" w:rsidRPr="00DB1438">
        <w:rPr>
          <w:rFonts w:cs="Times New Roman"/>
        </w:rPr>
        <w:t xml:space="preserve">health promotion </w:t>
      </w:r>
      <w:r w:rsidRPr="00DB1438">
        <w:rPr>
          <w:rFonts w:cs="Times New Roman"/>
        </w:rPr>
        <w:t>services?</w:t>
      </w:r>
    </w:p>
    <w:p w14:paraId="38BC9C7B" w14:textId="5F64BE8C" w:rsidR="00686380" w:rsidRPr="00DB1438" w:rsidRDefault="00686380" w:rsidP="00804B67">
      <w:pPr>
        <w:numPr>
          <w:ilvl w:val="0"/>
          <w:numId w:val="3"/>
        </w:numPr>
        <w:spacing w:after="0"/>
        <w:rPr>
          <w:rFonts w:cs="Times New Roman"/>
        </w:rPr>
      </w:pPr>
      <w:r w:rsidRPr="00DB1438">
        <w:rPr>
          <w:rFonts w:cs="Times New Roman"/>
        </w:rPr>
        <w:t xml:space="preserve">What support is needed to undertake WASH for </w:t>
      </w:r>
      <w:r w:rsidR="00781DBD" w:rsidRPr="00DB1438">
        <w:rPr>
          <w:rFonts w:cs="Times New Roman"/>
        </w:rPr>
        <w:t>h</w:t>
      </w:r>
      <w:r w:rsidRPr="00DB1438">
        <w:rPr>
          <w:rFonts w:cs="Times New Roman"/>
        </w:rPr>
        <w:t xml:space="preserve">ealth </w:t>
      </w:r>
      <w:r w:rsidR="00781DBD" w:rsidRPr="00DB1438">
        <w:rPr>
          <w:rFonts w:cs="Times New Roman"/>
        </w:rPr>
        <w:t>s</w:t>
      </w:r>
      <w:r w:rsidRPr="00DB1438">
        <w:rPr>
          <w:rFonts w:cs="Times New Roman"/>
        </w:rPr>
        <w:t xml:space="preserve">trategic </w:t>
      </w:r>
      <w:r w:rsidR="00781DBD" w:rsidRPr="00DB1438">
        <w:rPr>
          <w:rFonts w:cs="Times New Roman"/>
        </w:rPr>
        <w:t>p</w:t>
      </w:r>
      <w:r w:rsidRPr="00DB1438">
        <w:rPr>
          <w:rFonts w:cs="Times New Roman"/>
        </w:rPr>
        <w:t>lanning at the country level?</w:t>
      </w:r>
    </w:p>
    <w:p w14:paraId="36CBF31A" w14:textId="77777777" w:rsidR="00577063" w:rsidRPr="00DB1438" w:rsidRDefault="00577063" w:rsidP="00804B67">
      <w:pPr>
        <w:spacing w:after="0"/>
        <w:ind w:left="720"/>
        <w:rPr>
          <w:rFonts w:cs="Times New Roman"/>
        </w:rPr>
      </w:pPr>
    </w:p>
    <w:p w14:paraId="4939ECCF" w14:textId="77777777" w:rsidR="00686380" w:rsidRPr="00DB1438" w:rsidRDefault="00686380" w:rsidP="00804B67">
      <w:pPr>
        <w:pStyle w:val="ListParagraph"/>
        <w:numPr>
          <w:ilvl w:val="0"/>
          <w:numId w:val="18"/>
        </w:numPr>
        <w:spacing w:after="0"/>
        <w:ind w:left="426"/>
        <w:rPr>
          <w:b/>
        </w:rPr>
      </w:pPr>
      <w:r w:rsidRPr="00DB1438">
        <w:rPr>
          <w:b/>
        </w:rPr>
        <w:t>What steps need to be taken to increase financial and human resource support for WASH in health?</w:t>
      </w:r>
    </w:p>
    <w:p w14:paraId="1CCDDC6D" w14:textId="08FA60A5" w:rsidR="00781DBD" w:rsidRPr="00DB1438" w:rsidRDefault="00686380" w:rsidP="00804B67">
      <w:pPr>
        <w:numPr>
          <w:ilvl w:val="0"/>
          <w:numId w:val="4"/>
        </w:numPr>
        <w:spacing w:after="0"/>
        <w:rPr>
          <w:rFonts w:cs="Times New Roman"/>
        </w:rPr>
      </w:pPr>
      <w:r w:rsidRPr="00DB1438">
        <w:rPr>
          <w:rFonts w:cs="Times New Roman"/>
        </w:rPr>
        <w:t xml:space="preserve">What support </w:t>
      </w:r>
      <w:r w:rsidR="00781DBD" w:rsidRPr="00DB1438">
        <w:rPr>
          <w:rFonts w:cs="Times New Roman"/>
        </w:rPr>
        <w:t>is</w:t>
      </w:r>
      <w:r w:rsidRPr="00DB1438">
        <w:rPr>
          <w:rFonts w:cs="Times New Roman"/>
        </w:rPr>
        <w:t xml:space="preserve"> needed to </w:t>
      </w:r>
      <w:r w:rsidR="00577063" w:rsidRPr="00DB1438">
        <w:rPr>
          <w:rFonts w:cs="Times New Roman"/>
        </w:rPr>
        <w:t>identify</w:t>
      </w:r>
      <w:r w:rsidRPr="00DB1438">
        <w:rPr>
          <w:rFonts w:cs="Times New Roman"/>
        </w:rPr>
        <w:t xml:space="preserve"> and secure technical support required to</w:t>
      </w:r>
      <w:r w:rsidR="00FB76FB" w:rsidRPr="00DB1438">
        <w:rPr>
          <w:rFonts w:cs="Times New Roman"/>
        </w:rPr>
        <w:t>:</w:t>
      </w:r>
      <w:r w:rsidRPr="00DB1438">
        <w:rPr>
          <w:rFonts w:cs="Times New Roman"/>
        </w:rPr>
        <w:t xml:space="preserve"> </w:t>
      </w:r>
    </w:p>
    <w:p w14:paraId="2C4A69F2" w14:textId="55B8944A" w:rsidR="00781DBD" w:rsidRPr="00DB1438" w:rsidRDefault="00686380" w:rsidP="004059E8">
      <w:pPr>
        <w:numPr>
          <w:ilvl w:val="1"/>
          <w:numId w:val="4"/>
        </w:numPr>
        <w:spacing w:after="0"/>
        <w:rPr>
          <w:rFonts w:cs="Times New Roman"/>
        </w:rPr>
      </w:pPr>
      <w:r w:rsidRPr="00DB1438">
        <w:rPr>
          <w:rFonts w:cs="Times New Roman"/>
        </w:rPr>
        <w:t xml:space="preserve">build capacity of </w:t>
      </w:r>
      <w:r w:rsidR="00781DBD" w:rsidRPr="00DB1438">
        <w:rPr>
          <w:rFonts w:cs="Times New Roman"/>
        </w:rPr>
        <w:t xml:space="preserve">environmental health </w:t>
      </w:r>
      <w:r w:rsidRPr="00DB1438">
        <w:rPr>
          <w:rFonts w:cs="Times New Roman"/>
        </w:rPr>
        <w:t xml:space="preserve">and </w:t>
      </w:r>
      <w:r w:rsidR="00781DBD" w:rsidRPr="00DB1438">
        <w:rPr>
          <w:rFonts w:cs="Times New Roman"/>
        </w:rPr>
        <w:t xml:space="preserve">health promotion </w:t>
      </w:r>
      <w:r w:rsidRPr="00DB1438">
        <w:rPr>
          <w:rFonts w:cs="Times New Roman"/>
        </w:rPr>
        <w:t>programmes to protect and represent the community at all levels on WASH</w:t>
      </w:r>
      <w:r w:rsidR="00781DBD" w:rsidRPr="00DB1438">
        <w:rPr>
          <w:rFonts w:cs="Times New Roman"/>
        </w:rPr>
        <w:t>;</w:t>
      </w:r>
      <w:r w:rsidRPr="00DB1438">
        <w:rPr>
          <w:rFonts w:cs="Times New Roman"/>
        </w:rPr>
        <w:t xml:space="preserve"> and</w:t>
      </w:r>
    </w:p>
    <w:p w14:paraId="52F9BE5D" w14:textId="7FB66E5C" w:rsidR="00686380" w:rsidRPr="00DB1438" w:rsidRDefault="00686380" w:rsidP="004059E8">
      <w:pPr>
        <w:numPr>
          <w:ilvl w:val="1"/>
          <w:numId w:val="4"/>
        </w:numPr>
        <w:spacing w:after="0"/>
        <w:rPr>
          <w:rFonts w:cs="Times New Roman"/>
        </w:rPr>
      </w:pPr>
      <w:r w:rsidRPr="00DB1438">
        <w:rPr>
          <w:rFonts w:cs="Times New Roman"/>
        </w:rPr>
        <w:t xml:space="preserve">address WASH in </w:t>
      </w:r>
      <w:r w:rsidR="00781DBD" w:rsidRPr="00DB1438">
        <w:rPr>
          <w:rFonts w:cs="Times New Roman"/>
        </w:rPr>
        <w:t xml:space="preserve">health-care facilities </w:t>
      </w:r>
      <w:r w:rsidRPr="00DB1438">
        <w:rPr>
          <w:rFonts w:cs="Times New Roman"/>
        </w:rPr>
        <w:t>to ensure patient, staff and visitor safety?</w:t>
      </w:r>
    </w:p>
    <w:p w14:paraId="5208DE16" w14:textId="77777777" w:rsidR="00577063" w:rsidRPr="00DB1438" w:rsidRDefault="00577063" w:rsidP="00804B67">
      <w:pPr>
        <w:spacing w:after="0"/>
        <w:ind w:left="720"/>
        <w:rPr>
          <w:rFonts w:cs="Times New Roman"/>
        </w:rPr>
      </w:pPr>
    </w:p>
    <w:p w14:paraId="393CC5D6" w14:textId="77777777" w:rsidR="00686380" w:rsidRPr="00DB1438" w:rsidRDefault="00686380" w:rsidP="00804B67">
      <w:pPr>
        <w:pStyle w:val="ListParagraph"/>
        <w:numPr>
          <w:ilvl w:val="0"/>
          <w:numId w:val="18"/>
        </w:numPr>
        <w:spacing w:after="0"/>
        <w:ind w:left="426"/>
        <w:rPr>
          <w:b/>
        </w:rPr>
      </w:pPr>
      <w:r w:rsidRPr="00DB1438">
        <w:rPr>
          <w:b/>
        </w:rPr>
        <w:t>What support might be needed to design and implement WASH risk management approaches and surveillance programmes at the national level?</w:t>
      </w:r>
    </w:p>
    <w:p w14:paraId="6B7E8665" w14:textId="77777777" w:rsidR="00686380" w:rsidRPr="00DB1438" w:rsidRDefault="00686380" w:rsidP="00804B67">
      <w:pPr>
        <w:numPr>
          <w:ilvl w:val="0"/>
          <w:numId w:val="5"/>
        </w:numPr>
        <w:spacing w:after="0"/>
        <w:rPr>
          <w:rFonts w:cs="Times New Roman"/>
        </w:rPr>
      </w:pPr>
      <w:r w:rsidRPr="00DB1438">
        <w:rPr>
          <w:rFonts w:cs="Times New Roman"/>
        </w:rPr>
        <w:t>Would this include review and update of water quality surveillance/monitoring plans, and data-collection/analysis procedures, and should these be better aligned to SDG indicators?</w:t>
      </w:r>
    </w:p>
    <w:p w14:paraId="6FF6C0DB" w14:textId="56ABE168" w:rsidR="00686380" w:rsidRPr="00DB1438" w:rsidRDefault="00686380" w:rsidP="00804B67">
      <w:pPr>
        <w:numPr>
          <w:ilvl w:val="0"/>
          <w:numId w:val="5"/>
        </w:numPr>
        <w:spacing w:after="0"/>
        <w:rPr>
          <w:rFonts w:cs="Times New Roman"/>
        </w:rPr>
      </w:pPr>
      <w:r w:rsidRPr="00DB1438">
        <w:rPr>
          <w:rFonts w:cs="Times New Roman"/>
        </w:rPr>
        <w:t>Could we develop and implement national programmes for the monitoring and checking of risk management plans for WASH</w:t>
      </w:r>
      <w:r w:rsidR="00781DBD" w:rsidRPr="00DB1438">
        <w:rPr>
          <w:rFonts w:cs="Times New Roman"/>
        </w:rPr>
        <w:t>,</w:t>
      </w:r>
      <w:r w:rsidRPr="00DB1438">
        <w:rPr>
          <w:rFonts w:cs="Times New Roman"/>
        </w:rPr>
        <w:t xml:space="preserve"> and what support is needed for that?</w:t>
      </w:r>
    </w:p>
    <w:p w14:paraId="4821AD02" w14:textId="77777777" w:rsidR="00D72A68" w:rsidRPr="00DB1438" w:rsidRDefault="00D72A68" w:rsidP="004059E8">
      <w:pPr>
        <w:spacing w:after="0"/>
        <w:rPr>
          <w:rFonts w:cs="Times New Roman"/>
        </w:rPr>
      </w:pPr>
    </w:p>
    <w:p w14:paraId="1BD8FD05" w14:textId="14B4AEB2" w:rsidR="00686380" w:rsidRPr="00DB1438" w:rsidRDefault="00686380" w:rsidP="00804B67">
      <w:pPr>
        <w:pStyle w:val="ListParagraph"/>
        <w:numPr>
          <w:ilvl w:val="0"/>
          <w:numId w:val="18"/>
        </w:numPr>
        <w:spacing w:after="0"/>
        <w:ind w:left="426"/>
        <w:rPr>
          <w:b/>
        </w:rPr>
      </w:pPr>
      <w:r w:rsidRPr="00DB1438">
        <w:rPr>
          <w:b/>
        </w:rPr>
        <w:lastRenderedPageBreak/>
        <w:t xml:space="preserve">How </w:t>
      </w:r>
      <w:r w:rsidR="00FB76FB" w:rsidRPr="00DB1438">
        <w:rPr>
          <w:b/>
        </w:rPr>
        <w:t xml:space="preserve">can </w:t>
      </w:r>
      <w:r w:rsidR="001F509A" w:rsidRPr="00DB1438">
        <w:rPr>
          <w:b/>
        </w:rPr>
        <w:t>national WASH surveillance b</w:t>
      </w:r>
      <w:r w:rsidRPr="00DB1438">
        <w:rPr>
          <w:b/>
        </w:rPr>
        <w:t>e better link</w:t>
      </w:r>
      <w:r w:rsidR="001F509A" w:rsidRPr="00DB1438">
        <w:rPr>
          <w:b/>
        </w:rPr>
        <w:t>ed to</w:t>
      </w:r>
      <w:r w:rsidRPr="00DB1438">
        <w:rPr>
          <w:b/>
        </w:rPr>
        <w:t xml:space="preserve"> SDG indicators?</w:t>
      </w:r>
    </w:p>
    <w:p w14:paraId="6E6F7671" w14:textId="693195CA" w:rsidR="00686380" w:rsidRPr="00DB1438" w:rsidRDefault="00686380" w:rsidP="00804B67">
      <w:pPr>
        <w:numPr>
          <w:ilvl w:val="0"/>
          <w:numId w:val="4"/>
        </w:numPr>
        <w:spacing w:after="0"/>
        <w:rPr>
          <w:rFonts w:cs="Times New Roman"/>
        </w:rPr>
      </w:pPr>
      <w:r w:rsidRPr="00DB1438">
        <w:rPr>
          <w:rFonts w:cs="Times New Roman"/>
        </w:rPr>
        <w:t xml:space="preserve">What support might be needed to develop national monitoring and evaluation systems that closely </w:t>
      </w:r>
      <w:r w:rsidR="00781DBD" w:rsidRPr="00DB1438">
        <w:rPr>
          <w:rFonts w:cs="Times New Roman"/>
        </w:rPr>
        <w:t xml:space="preserve">align </w:t>
      </w:r>
      <w:r w:rsidRPr="00DB1438">
        <w:rPr>
          <w:rFonts w:cs="Times New Roman"/>
        </w:rPr>
        <w:t xml:space="preserve">to reporting on SDGs and Healthy Island initiatives and </w:t>
      </w:r>
      <w:r w:rsidR="00781DBD" w:rsidRPr="00DB1438">
        <w:rPr>
          <w:rFonts w:cs="Times New Roman"/>
        </w:rPr>
        <w:t xml:space="preserve">ensure </w:t>
      </w:r>
      <w:r w:rsidRPr="00DB1438">
        <w:rPr>
          <w:rFonts w:cs="Times New Roman"/>
        </w:rPr>
        <w:t>consistency across the country?</w:t>
      </w:r>
    </w:p>
    <w:p w14:paraId="451FADC9" w14:textId="77777777" w:rsidR="00577063" w:rsidRPr="00DB1438" w:rsidRDefault="00577063" w:rsidP="004059E8">
      <w:pPr>
        <w:spacing w:after="0"/>
        <w:rPr>
          <w:rFonts w:cs="Times New Roman"/>
        </w:rPr>
      </w:pPr>
    </w:p>
    <w:p w14:paraId="6B5ABEAD" w14:textId="2E4C4F22" w:rsidR="00686380" w:rsidRPr="00DB1438" w:rsidRDefault="001F509A" w:rsidP="00804B67">
      <w:pPr>
        <w:pStyle w:val="ListParagraph"/>
        <w:numPr>
          <w:ilvl w:val="0"/>
          <w:numId w:val="18"/>
        </w:numPr>
        <w:spacing w:after="0"/>
        <w:ind w:left="426"/>
        <w:rPr>
          <w:b/>
        </w:rPr>
      </w:pPr>
      <w:r w:rsidRPr="00DB1438">
        <w:rPr>
          <w:b/>
        </w:rPr>
        <w:t xml:space="preserve">How </w:t>
      </w:r>
      <w:r w:rsidR="00781DBD" w:rsidRPr="00DB1438">
        <w:rPr>
          <w:b/>
        </w:rPr>
        <w:t>can</w:t>
      </w:r>
      <w:r w:rsidRPr="00DB1438">
        <w:rPr>
          <w:b/>
        </w:rPr>
        <w:t xml:space="preserve"> s</w:t>
      </w:r>
      <w:r w:rsidR="00686380" w:rsidRPr="00DB1438">
        <w:rPr>
          <w:b/>
        </w:rPr>
        <w:t>trong</w:t>
      </w:r>
      <w:r w:rsidRPr="00DB1438">
        <w:rPr>
          <w:b/>
        </w:rPr>
        <w:t>er</w:t>
      </w:r>
      <w:r w:rsidR="00686380" w:rsidRPr="00DB1438">
        <w:rPr>
          <w:b/>
        </w:rPr>
        <w:t xml:space="preserve"> health representation </w:t>
      </w:r>
      <w:r w:rsidR="00781DBD" w:rsidRPr="00DB1438">
        <w:rPr>
          <w:b/>
        </w:rPr>
        <w:t xml:space="preserve">be achieved </w:t>
      </w:r>
      <w:r w:rsidR="00686380" w:rsidRPr="00DB1438">
        <w:rPr>
          <w:b/>
        </w:rPr>
        <w:t xml:space="preserve">across </w:t>
      </w:r>
      <w:r w:rsidR="00627EFF" w:rsidRPr="00DB1438">
        <w:rPr>
          <w:b/>
        </w:rPr>
        <w:t xml:space="preserve">the </w:t>
      </w:r>
      <w:r w:rsidR="00686380" w:rsidRPr="00DB1438">
        <w:rPr>
          <w:b/>
        </w:rPr>
        <w:t>entire WASH sector</w:t>
      </w:r>
      <w:r w:rsidRPr="00DB1438">
        <w:rPr>
          <w:b/>
        </w:rPr>
        <w:t>?</w:t>
      </w:r>
    </w:p>
    <w:p w14:paraId="1351D7B4" w14:textId="4084A2A5" w:rsidR="00686380" w:rsidRPr="00DB1438" w:rsidRDefault="00686380" w:rsidP="00804B67">
      <w:pPr>
        <w:numPr>
          <w:ilvl w:val="0"/>
          <w:numId w:val="4"/>
        </w:numPr>
        <w:spacing w:after="0"/>
        <w:rPr>
          <w:rFonts w:cs="Times New Roman"/>
        </w:rPr>
      </w:pPr>
      <w:r w:rsidRPr="00DB1438">
        <w:rPr>
          <w:rFonts w:cs="Times New Roman"/>
        </w:rPr>
        <w:t xml:space="preserve">How can we best support and encourage health leaders to effectively champion better access to safe and secure WASH at the national level for communities, schools and </w:t>
      </w:r>
      <w:r w:rsidR="00627EFF" w:rsidRPr="00DB1438">
        <w:rPr>
          <w:rFonts w:cs="Times New Roman"/>
        </w:rPr>
        <w:t>health-care facilities</w:t>
      </w:r>
      <w:r w:rsidRPr="00DB1438">
        <w:rPr>
          <w:rFonts w:cs="Times New Roman"/>
        </w:rPr>
        <w:t>, and oversee the strengthening of WASH policies, regulations and standards to protect health?</w:t>
      </w:r>
    </w:p>
    <w:p w14:paraId="45CCDAC0" w14:textId="77777777" w:rsidR="00686380" w:rsidRPr="00DB1438" w:rsidRDefault="00686380" w:rsidP="00804B67">
      <w:pPr>
        <w:numPr>
          <w:ilvl w:val="0"/>
          <w:numId w:val="4"/>
        </w:numPr>
        <w:spacing w:after="0"/>
        <w:rPr>
          <w:rFonts w:cs="Times New Roman"/>
        </w:rPr>
      </w:pPr>
      <w:r w:rsidRPr="00DB1438">
        <w:rPr>
          <w:rFonts w:cs="Times New Roman"/>
        </w:rPr>
        <w:t>How might we establish “WASH champions” to liaise with both national and regional partners, and to drive initiatives for access to safe WASH, and risk management approaches to WASH?</w:t>
      </w:r>
    </w:p>
    <w:p w14:paraId="5EF0C0BB" w14:textId="2059484F" w:rsidR="00686380" w:rsidRPr="00DB1438" w:rsidRDefault="00686380" w:rsidP="00804B67">
      <w:pPr>
        <w:numPr>
          <w:ilvl w:val="0"/>
          <w:numId w:val="7"/>
        </w:numPr>
        <w:spacing w:after="0"/>
        <w:rPr>
          <w:rFonts w:cs="Times New Roman"/>
          <w:b/>
        </w:rPr>
      </w:pPr>
      <w:r w:rsidRPr="00DB1438">
        <w:rPr>
          <w:rFonts w:cs="Times New Roman"/>
        </w:rPr>
        <w:t xml:space="preserve">What are the steps towards </w:t>
      </w:r>
      <w:r w:rsidR="00627EFF" w:rsidRPr="00DB1438">
        <w:rPr>
          <w:rFonts w:cs="Times New Roman"/>
        </w:rPr>
        <w:t>prioritizing environment health and health promotion</w:t>
      </w:r>
      <w:r w:rsidRPr="00DB1438">
        <w:rPr>
          <w:rFonts w:cs="Times New Roman"/>
        </w:rPr>
        <w:t xml:space="preserve"> services to oversee, advise and deliver national WASH for </w:t>
      </w:r>
      <w:r w:rsidR="00627EFF" w:rsidRPr="00DB1438">
        <w:rPr>
          <w:rFonts w:cs="Times New Roman"/>
        </w:rPr>
        <w:t>h</w:t>
      </w:r>
      <w:r w:rsidRPr="00DB1438">
        <w:rPr>
          <w:rFonts w:cs="Times New Roman"/>
        </w:rPr>
        <w:t>ealth programmes</w:t>
      </w:r>
      <w:r w:rsidR="00627EFF" w:rsidRPr="00DB1438">
        <w:rPr>
          <w:rFonts w:cs="Times New Roman"/>
        </w:rPr>
        <w:t>,</w:t>
      </w:r>
      <w:r w:rsidRPr="00DB1438">
        <w:rPr>
          <w:rFonts w:cs="Times New Roman"/>
        </w:rPr>
        <w:t xml:space="preserve"> including: risk management programmes for WASH, community consultation and surveillance activities?</w:t>
      </w:r>
    </w:p>
    <w:p w14:paraId="551E9CA0" w14:textId="77777777" w:rsidR="00577063" w:rsidRPr="00DB1438" w:rsidRDefault="00577063" w:rsidP="00804B67">
      <w:pPr>
        <w:spacing w:after="0"/>
        <w:ind w:left="720"/>
        <w:rPr>
          <w:rFonts w:cs="Times New Roman"/>
          <w:b/>
        </w:rPr>
      </w:pPr>
    </w:p>
    <w:p w14:paraId="126B8609" w14:textId="1ACC29DB" w:rsidR="00686380" w:rsidRPr="00DB1438" w:rsidRDefault="00686380" w:rsidP="00804B67">
      <w:pPr>
        <w:pStyle w:val="ListParagraph"/>
        <w:numPr>
          <w:ilvl w:val="0"/>
          <w:numId w:val="18"/>
        </w:numPr>
        <w:spacing w:after="0"/>
        <w:ind w:left="426"/>
        <w:rPr>
          <w:b/>
        </w:rPr>
      </w:pPr>
      <w:r w:rsidRPr="00DB1438">
        <w:rPr>
          <w:b/>
        </w:rPr>
        <w:t xml:space="preserve">How </w:t>
      </w:r>
      <w:r w:rsidR="00627EFF" w:rsidRPr="00DB1438">
        <w:rPr>
          <w:b/>
        </w:rPr>
        <w:t xml:space="preserve">can </w:t>
      </w:r>
      <w:r w:rsidRPr="00DB1438">
        <w:rPr>
          <w:b/>
        </w:rPr>
        <w:t xml:space="preserve">WASH services </w:t>
      </w:r>
      <w:r w:rsidR="00627EFF" w:rsidRPr="00DB1438">
        <w:rPr>
          <w:b/>
        </w:rPr>
        <w:t xml:space="preserve">that </w:t>
      </w:r>
      <w:r w:rsidRPr="00DB1438">
        <w:rPr>
          <w:b/>
        </w:rPr>
        <w:t>are resilient to climate change impacts and emergencies</w:t>
      </w:r>
      <w:r w:rsidR="00627EFF" w:rsidRPr="00DB1438">
        <w:rPr>
          <w:b/>
        </w:rPr>
        <w:t>,</w:t>
      </w:r>
      <w:r w:rsidRPr="00DB1438">
        <w:rPr>
          <w:b/>
        </w:rPr>
        <w:t xml:space="preserve"> including the </w:t>
      </w:r>
      <w:r w:rsidR="00FB76FB" w:rsidRPr="00DB1438">
        <w:rPr>
          <w:b/>
        </w:rPr>
        <w:t xml:space="preserve">principle </w:t>
      </w:r>
      <w:r w:rsidRPr="00DB1438">
        <w:rPr>
          <w:b/>
        </w:rPr>
        <w:t>of “Build</w:t>
      </w:r>
      <w:r w:rsidR="00523EDE" w:rsidRPr="00DB1438">
        <w:rPr>
          <w:b/>
        </w:rPr>
        <w:t>ing</w:t>
      </w:r>
      <w:r w:rsidRPr="00DB1438">
        <w:rPr>
          <w:b/>
        </w:rPr>
        <w:t xml:space="preserve"> Back Better”</w:t>
      </w:r>
      <w:r w:rsidR="00627EFF" w:rsidRPr="00DB1438">
        <w:rPr>
          <w:b/>
        </w:rPr>
        <w:t>, be developed or strengthened</w:t>
      </w:r>
      <w:r w:rsidRPr="00DB1438">
        <w:rPr>
          <w:b/>
        </w:rPr>
        <w:t>?</w:t>
      </w:r>
    </w:p>
    <w:p w14:paraId="45FA13D9" w14:textId="77777777" w:rsidR="00577063" w:rsidRPr="00DB1438" w:rsidRDefault="00577063" w:rsidP="00804B67">
      <w:pPr>
        <w:spacing w:after="0"/>
        <w:rPr>
          <w:rFonts w:cs="Times New Roman"/>
          <w:b/>
        </w:rPr>
      </w:pPr>
    </w:p>
    <w:p w14:paraId="7617FC17" w14:textId="256E7341" w:rsidR="006A325E" w:rsidRPr="00342A6C" w:rsidRDefault="00686380" w:rsidP="004059E8">
      <w:pPr>
        <w:pStyle w:val="Heading3"/>
      </w:pPr>
      <w:r w:rsidRPr="00342A6C">
        <w:t>For development partners:</w:t>
      </w:r>
    </w:p>
    <w:p w14:paraId="112F03E2" w14:textId="3A4E8931" w:rsidR="00686380" w:rsidRPr="00DB1438" w:rsidRDefault="008121B5" w:rsidP="004059E8">
      <w:pPr>
        <w:numPr>
          <w:ilvl w:val="0"/>
          <w:numId w:val="24"/>
        </w:numPr>
        <w:spacing w:after="0"/>
        <w:ind w:left="360"/>
        <w:rPr>
          <w:rFonts w:cs="Times New Roman"/>
        </w:rPr>
      </w:pPr>
      <w:r w:rsidRPr="00DB1438">
        <w:rPr>
          <w:rFonts w:cs="Times New Roman"/>
        </w:rPr>
        <w:t>W</w:t>
      </w:r>
      <w:r w:rsidR="00686380" w:rsidRPr="00DB1438">
        <w:rPr>
          <w:rFonts w:cs="Times New Roman"/>
        </w:rPr>
        <w:t>hat arrangements need to be in place so that development partners can work closely together to secure the required funding for greater levels of WASH development across the region?</w:t>
      </w:r>
    </w:p>
    <w:p w14:paraId="53B49C97" w14:textId="77777777" w:rsidR="00686380" w:rsidRPr="00DB1438" w:rsidRDefault="00686380" w:rsidP="004059E8">
      <w:pPr>
        <w:numPr>
          <w:ilvl w:val="0"/>
          <w:numId w:val="24"/>
        </w:numPr>
        <w:spacing w:after="0"/>
        <w:ind w:left="360"/>
        <w:rPr>
          <w:rFonts w:cs="Times New Roman"/>
        </w:rPr>
      </w:pPr>
      <w:r w:rsidRPr="00DB1438">
        <w:rPr>
          <w:rFonts w:cs="Times New Roman"/>
        </w:rPr>
        <w:t>Should key development partners for health actively seek involvement in national programmes for WASH to strengthen health protection outcomes and provide more consistency and coordination, and how might they do that?</w:t>
      </w:r>
    </w:p>
    <w:p w14:paraId="52E81C21" w14:textId="77777777" w:rsidR="00686380" w:rsidRPr="00DB1438" w:rsidRDefault="00686380" w:rsidP="004059E8">
      <w:pPr>
        <w:numPr>
          <w:ilvl w:val="0"/>
          <w:numId w:val="24"/>
        </w:numPr>
        <w:spacing w:after="0"/>
        <w:ind w:left="360"/>
        <w:rPr>
          <w:rFonts w:cs="Times New Roman"/>
        </w:rPr>
      </w:pPr>
      <w:r w:rsidRPr="00DB1438">
        <w:rPr>
          <w:rFonts w:cs="Times New Roman"/>
        </w:rPr>
        <w:t>What is required to ensure development partner plans, strategies and frameworks are well aligned with national WASH programming and the local context and that initiatives designed to improve WASH services are aligned with local governance arrangements and needs?</w:t>
      </w:r>
    </w:p>
    <w:p w14:paraId="2D8BFE93" w14:textId="77777777" w:rsidR="00686380" w:rsidRPr="00DB1438" w:rsidRDefault="00686380" w:rsidP="004059E8">
      <w:pPr>
        <w:numPr>
          <w:ilvl w:val="0"/>
          <w:numId w:val="24"/>
        </w:numPr>
        <w:spacing w:after="0"/>
        <w:ind w:left="360"/>
        <w:rPr>
          <w:rFonts w:cs="Times New Roman"/>
        </w:rPr>
      </w:pPr>
      <w:r w:rsidRPr="00DB1438">
        <w:rPr>
          <w:rFonts w:cs="Times New Roman"/>
        </w:rPr>
        <w:t>How can we support the process to secure government funding for national level human resource needs to deliver surveillance and risk management programmes for WASH?</w:t>
      </w:r>
    </w:p>
    <w:p w14:paraId="6EB2060C" w14:textId="3FEFB241" w:rsidR="001C53F8" w:rsidRPr="00DB1438" w:rsidRDefault="00686380" w:rsidP="004059E8">
      <w:pPr>
        <w:numPr>
          <w:ilvl w:val="0"/>
          <w:numId w:val="24"/>
        </w:numPr>
        <w:spacing w:after="0"/>
        <w:ind w:left="360"/>
        <w:rPr>
          <w:rFonts w:cs="Times New Roman"/>
        </w:rPr>
      </w:pPr>
      <w:r w:rsidRPr="00DB1438">
        <w:rPr>
          <w:rFonts w:cs="Times New Roman"/>
        </w:rPr>
        <w:t>What financial support and technical expertise is required to train personnel with surveillance and risk management plan and audit responsibilities to deliver programmes, implementation plans and provide guidance to communities and individuals on WASH, and who is best placed to provide it?</w:t>
      </w:r>
    </w:p>
    <w:p w14:paraId="782B7E1A" w14:textId="692D4B1C" w:rsidR="00354464" w:rsidRPr="00DB1438" w:rsidRDefault="00380BFA" w:rsidP="004059E8">
      <w:pPr>
        <w:pStyle w:val="Heading1"/>
      </w:pPr>
      <w:r w:rsidRPr="001804C2">
        <w:lastRenderedPageBreak/>
        <w:t xml:space="preserve">APPENDIX </w:t>
      </w:r>
      <w:r w:rsidR="00354464" w:rsidRPr="001804C2">
        <w:t xml:space="preserve">2: PROPOSED </w:t>
      </w:r>
      <w:r w:rsidR="00490F04" w:rsidRPr="001804C2">
        <w:t xml:space="preserve">PLANs </w:t>
      </w:r>
      <w:r w:rsidR="00354464" w:rsidRPr="001804C2">
        <w:t xml:space="preserve">TOWARDS A PACIFIC STRATEGY ON </w:t>
      </w:r>
      <w:r w:rsidR="00627EFF" w:rsidRPr="001804C2">
        <w:br/>
      </w:r>
      <w:r w:rsidR="00354464" w:rsidRPr="001804C2">
        <w:t>WASH FOR HEALTH</w:t>
      </w:r>
    </w:p>
    <w:p w14:paraId="6A5EBD6B" w14:textId="166B3CC2" w:rsidR="00354464" w:rsidRPr="00DB1438" w:rsidRDefault="00354464" w:rsidP="00804B67">
      <w:pPr>
        <w:spacing w:after="0"/>
        <w:rPr>
          <w:rFonts w:cs="Times New Roman"/>
        </w:rPr>
      </w:pPr>
      <w:r w:rsidRPr="00DB1438">
        <w:rPr>
          <w:rFonts w:cs="Times New Roman"/>
          <w:b/>
        </w:rPr>
        <w:t>2019</w:t>
      </w:r>
      <w:r w:rsidR="009817F0">
        <w:rPr>
          <w:rFonts w:cs="Times New Roman"/>
          <w:b/>
        </w:rPr>
        <w:t>/2020</w:t>
      </w:r>
      <w:r w:rsidRPr="00DB1438">
        <w:rPr>
          <w:rFonts w:cs="Times New Roman"/>
          <w:b/>
        </w:rPr>
        <w:t xml:space="preserve">: </w:t>
      </w:r>
    </w:p>
    <w:p w14:paraId="4F95A70F" w14:textId="7CCF0EC2" w:rsidR="00354464" w:rsidRPr="00DB1438" w:rsidRDefault="00380BFA" w:rsidP="003621E9">
      <w:pPr>
        <w:pStyle w:val="ListParagraph"/>
        <w:numPr>
          <w:ilvl w:val="0"/>
          <w:numId w:val="9"/>
        </w:numPr>
        <w:spacing w:after="0"/>
        <w:ind w:left="426"/>
        <w:rPr>
          <w:lang w:eastAsia="en-US"/>
        </w:rPr>
      </w:pPr>
      <w:r>
        <w:rPr>
          <w:lang w:eastAsia="en-US"/>
        </w:rPr>
        <w:t>13</w:t>
      </w:r>
      <w:r w:rsidRPr="001804C2">
        <w:rPr>
          <w:vertAlign w:val="superscript"/>
          <w:lang w:eastAsia="en-US"/>
        </w:rPr>
        <w:t>th</w:t>
      </w:r>
      <w:r>
        <w:rPr>
          <w:lang w:eastAsia="en-US"/>
        </w:rPr>
        <w:t xml:space="preserve"> PHMM consider </w:t>
      </w:r>
      <w:r w:rsidR="00354464" w:rsidRPr="00DB1438">
        <w:rPr>
          <w:lang w:eastAsia="en-US"/>
        </w:rPr>
        <w:t xml:space="preserve">the </w:t>
      </w:r>
      <w:r w:rsidR="00490F04">
        <w:rPr>
          <w:lang w:eastAsia="en-US"/>
        </w:rPr>
        <w:t xml:space="preserve">proposal for </w:t>
      </w:r>
      <w:r w:rsidR="00354464" w:rsidRPr="00DB1438">
        <w:rPr>
          <w:lang w:eastAsia="en-US"/>
        </w:rPr>
        <w:t xml:space="preserve">a </w:t>
      </w:r>
      <w:r w:rsidR="005F0533" w:rsidRPr="00DB1438">
        <w:rPr>
          <w:lang w:eastAsia="en-US"/>
        </w:rPr>
        <w:t xml:space="preserve">Pacific </w:t>
      </w:r>
      <w:r w:rsidR="00354464" w:rsidRPr="00DB1438">
        <w:rPr>
          <w:lang w:eastAsia="en-US"/>
        </w:rPr>
        <w:t>Strategy on WASH for Health</w:t>
      </w:r>
      <w:r w:rsidR="005F0533" w:rsidRPr="00DB1438">
        <w:t>.</w:t>
      </w:r>
    </w:p>
    <w:p w14:paraId="3B36C796" w14:textId="074B1E38" w:rsidR="00354464" w:rsidRPr="00DB1438" w:rsidRDefault="00935BAD" w:rsidP="00804B67">
      <w:pPr>
        <w:pStyle w:val="ListParagraph"/>
        <w:numPr>
          <w:ilvl w:val="0"/>
          <w:numId w:val="9"/>
        </w:numPr>
        <w:spacing w:after="0"/>
        <w:ind w:left="426"/>
        <w:rPr>
          <w:lang w:eastAsia="en-US"/>
        </w:rPr>
      </w:pPr>
      <w:r w:rsidRPr="00DB1438">
        <w:rPr>
          <w:lang w:eastAsia="en-US"/>
        </w:rPr>
        <w:t xml:space="preserve">Organize </w:t>
      </w:r>
      <w:r w:rsidR="00354464" w:rsidRPr="00DB1438">
        <w:rPr>
          <w:lang w:eastAsia="en-US"/>
        </w:rPr>
        <w:t xml:space="preserve">consultations </w:t>
      </w:r>
      <w:r w:rsidR="00627EFF" w:rsidRPr="00DB1438">
        <w:rPr>
          <w:lang w:eastAsia="en-US"/>
        </w:rPr>
        <w:t>to identify</w:t>
      </w:r>
      <w:r w:rsidR="00354464" w:rsidRPr="00DB1438">
        <w:rPr>
          <w:lang w:eastAsia="en-US"/>
        </w:rPr>
        <w:t xml:space="preserve"> a clear pathway for the development of </w:t>
      </w:r>
      <w:r w:rsidR="00A12C19" w:rsidRPr="00DB1438">
        <w:rPr>
          <w:lang w:eastAsia="en-US"/>
        </w:rPr>
        <w:t xml:space="preserve">a </w:t>
      </w:r>
      <w:r w:rsidR="00354464" w:rsidRPr="00DB1438">
        <w:rPr>
          <w:lang w:eastAsia="en-US"/>
        </w:rPr>
        <w:t>Pacific Strategy on WASH for Health</w:t>
      </w:r>
      <w:r w:rsidR="005F0533" w:rsidRPr="00DB1438">
        <w:rPr>
          <w:lang w:eastAsia="en-US"/>
        </w:rPr>
        <w:t>.</w:t>
      </w:r>
    </w:p>
    <w:p w14:paraId="1C0F802B" w14:textId="37E2CDAD" w:rsidR="00354464" w:rsidRPr="00DB1438" w:rsidRDefault="00354464" w:rsidP="00804B67">
      <w:pPr>
        <w:pStyle w:val="ListParagraph"/>
        <w:numPr>
          <w:ilvl w:val="0"/>
          <w:numId w:val="9"/>
        </w:numPr>
        <w:spacing w:after="0"/>
        <w:ind w:left="426"/>
        <w:rPr>
          <w:lang w:eastAsia="en-US"/>
        </w:rPr>
      </w:pPr>
      <w:r w:rsidRPr="00DB1438">
        <w:rPr>
          <w:lang w:eastAsia="en-US"/>
        </w:rPr>
        <w:t xml:space="preserve">Establish a clear and accurate baseline of the </w:t>
      </w:r>
      <w:r w:rsidR="009817F0">
        <w:rPr>
          <w:lang w:eastAsia="en-US"/>
        </w:rPr>
        <w:t xml:space="preserve">current </w:t>
      </w:r>
      <w:r w:rsidRPr="00DB1438">
        <w:rPr>
          <w:lang w:eastAsia="en-US"/>
        </w:rPr>
        <w:t xml:space="preserve">situation </w:t>
      </w:r>
      <w:r w:rsidR="009817F0">
        <w:rPr>
          <w:lang w:eastAsia="en-US"/>
        </w:rPr>
        <w:t>on WASH in the Pacific (including what</w:t>
      </w:r>
      <w:r w:rsidR="00380BFA">
        <w:rPr>
          <w:lang w:eastAsia="en-US"/>
        </w:rPr>
        <w:t xml:space="preserve"> has</w:t>
      </w:r>
      <w:r w:rsidR="009817F0">
        <w:rPr>
          <w:lang w:eastAsia="en-US"/>
        </w:rPr>
        <w:t xml:space="preserve"> worked and what </w:t>
      </w:r>
      <w:r w:rsidR="00380BFA">
        <w:rPr>
          <w:lang w:eastAsia="en-US"/>
        </w:rPr>
        <w:t xml:space="preserve">hasn’t </w:t>
      </w:r>
      <w:r w:rsidR="009817F0">
        <w:rPr>
          <w:lang w:eastAsia="en-US"/>
        </w:rPr>
        <w:t>work</w:t>
      </w:r>
      <w:r w:rsidR="00380BFA">
        <w:rPr>
          <w:lang w:eastAsia="en-US"/>
        </w:rPr>
        <w:t>ed</w:t>
      </w:r>
      <w:r w:rsidR="009817F0">
        <w:rPr>
          <w:lang w:eastAsia="en-US"/>
        </w:rPr>
        <w:t xml:space="preserve"> to progress WASH in the Pacific)</w:t>
      </w:r>
      <w:r w:rsidR="005F0533" w:rsidRPr="00DB1438">
        <w:rPr>
          <w:lang w:eastAsia="en-US"/>
        </w:rPr>
        <w:t>.</w:t>
      </w:r>
    </w:p>
    <w:p w14:paraId="42E95959" w14:textId="0AE93744" w:rsidR="00354464" w:rsidRPr="00DB1438" w:rsidRDefault="005F0533" w:rsidP="00446D47">
      <w:pPr>
        <w:pStyle w:val="ListParagraph"/>
        <w:numPr>
          <w:ilvl w:val="0"/>
          <w:numId w:val="9"/>
        </w:numPr>
        <w:spacing w:after="0"/>
        <w:ind w:left="426"/>
        <w:rPr>
          <w:lang w:eastAsia="en-US"/>
        </w:rPr>
      </w:pPr>
      <w:r w:rsidRPr="00DB1438">
        <w:rPr>
          <w:lang w:eastAsia="en-US"/>
        </w:rPr>
        <w:t>.</w:t>
      </w:r>
      <w:r w:rsidR="009817F0">
        <w:rPr>
          <w:lang w:eastAsia="en-US"/>
        </w:rPr>
        <w:t xml:space="preserve">Propose </w:t>
      </w:r>
      <w:r w:rsidR="00354464" w:rsidRPr="00DB1438">
        <w:rPr>
          <w:lang w:eastAsia="en-US"/>
        </w:rPr>
        <w:t>new (or reinforce existing) regional and national priorities</w:t>
      </w:r>
      <w:r w:rsidR="00935BAD" w:rsidRPr="00DB1438">
        <w:rPr>
          <w:lang w:eastAsia="en-US"/>
        </w:rPr>
        <w:t xml:space="preserve"> using the baseline information and backcasting results</w:t>
      </w:r>
      <w:r w:rsidRPr="00DB1438">
        <w:rPr>
          <w:lang w:eastAsia="en-US"/>
        </w:rPr>
        <w:t>.</w:t>
      </w:r>
    </w:p>
    <w:p w14:paraId="0DAB5A46" w14:textId="77777777" w:rsidR="00354464" w:rsidRPr="00DB1438" w:rsidRDefault="00354464" w:rsidP="00804B67">
      <w:pPr>
        <w:spacing w:after="0"/>
      </w:pPr>
    </w:p>
    <w:p w14:paraId="01B2D619" w14:textId="2B06A2BD" w:rsidR="00354464" w:rsidRPr="00DB1438" w:rsidRDefault="00354464" w:rsidP="00804B67">
      <w:pPr>
        <w:spacing w:after="0"/>
        <w:rPr>
          <w:rFonts w:cs="Times New Roman"/>
          <w:b/>
        </w:rPr>
      </w:pPr>
      <w:r w:rsidRPr="00DB1438">
        <w:rPr>
          <w:rFonts w:cs="Times New Roman"/>
          <w:b/>
        </w:rPr>
        <w:t>2020</w:t>
      </w:r>
      <w:r w:rsidR="009817F0">
        <w:rPr>
          <w:rFonts w:cs="Times New Roman"/>
          <w:b/>
        </w:rPr>
        <w:t>/2021</w:t>
      </w:r>
      <w:r w:rsidRPr="00DB1438">
        <w:rPr>
          <w:rFonts w:cs="Times New Roman"/>
          <w:b/>
        </w:rPr>
        <w:t xml:space="preserve">: </w:t>
      </w:r>
    </w:p>
    <w:p w14:paraId="44CC2611" w14:textId="5C57A608" w:rsidR="00354464" w:rsidRPr="00DB1438" w:rsidRDefault="00446D47" w:rsidP="00804B67">
      <w:pPr>
        <w:pStyle w:val="ListParagraph"/>
        <w:numPr>
          <w:ilvl w:val="0"/>
          <w:numId w:val="9"/>
        </w:numPr>
        <w:spacing w:after="0"/>
        <w:ind w:left="426"/>
        <w:rPr>
          <w:lang w:eastAsia="en-US"/>
        </w:rPr>
      </w:pPr>
      <w:r w:rsidRPr="00DB1438">
        <w:rPr>
          <w:lang w:eastAsia="en-US"/>
        </w:rPr>
        <w:t>Synthesi</w:t>
      </w:r>
      <w:r>
        <w:rPr>
          <w:lang w:eastAsia="en-US"/>
        </w:rPr>
        <w:t>ze</w:t>
      </w:r>
      <w:r w:rsidR="00354464" w:rsidRPr="00DB1438">
        <w:rPr>
          <w:lang w:eastAsia="en-US"/>
        </w:rPr>
        <w:t xml:space="preserve"> national priorities and targets</w:t>
      </w:r>
      <w:r w:rsidR="005F0533" w:rsidRPr="00DB1438">
        <w:rPr>
          <w:lang w:eastAsia="en-US"/>
        </w:rPr>
        <w:t>.</w:t>
      </w:r>
    </w:p>
    <w:p w14:paraId="526CB138" w14:textId="6C748039" w:rsidR="00354464" w:rsidRPr="00DB1438" w:rsidRDefault="00354464" w:rsidP="00804B67">
      <w:pPr>
        <w:pStyle w:val="ListParagraph"/>
        <w:numPr>
          <w:ilvl w:val="0"/>
          <w:numId w:val="9"/>
        </w:numPr>
        <w:spacing w:after="0"/>
        <w:ind w:left="426"/>
        <w:rPr>
          <w:lang w:eastAsia="en-US"/>
        </w:rPr>
      </w:pPr>
      <w:r w:rsidRPr="00DB1438">
        <w:rPr>
          <w:lang w:eastAsia="en-US"/>
        </w:rPr>
        <w:t xml:space="preserve">Develop a draft Pacific Strategy on WASH for Health in consultation with PICs and development partners, building on the concepts of </w:t>
      </w:r>
      <w:r w:rsidR="00FE08E0" w:rsidRPr="00DB1438">
        <w:rPr>
          <w:lang w:eastAsia="en-US"/>
        </w:rPr>
        <w:t xml:space="preserve">Pacific </w:t>
      </w:r>
      <w:r w:rsidRPr="00DB1438">
        <w:rPr>
          <w:lang w:eastAsia="en-US"/>
        </w:rPr>
        <w:t>regionalism and ‘leave no one behind’</w:t>
      </w:r>
      <w:r w:rsidR="005F0533" w:rsidRPr="00DB1438">
        <w:rPr>
          <w:lang w:eastAsia="en-US"/>
        </w:rPr>
        <w:t>.</w:t>
      </w:r>
    </w:p>
    <w:p w14:paraId="2B4308E0" w14:textId="7EE976D9" w:rsidR="00354464" w:rsidRPr="003904FA" w:rsidRDefault="00380BFA" w:rsidP="001804C2">
      <w:pPr>
        <w:pStyle w:val="ListParagraph"/>
        <w:numPr>
          <w:ilvl w:val="0"/>
          <w:numId w:val="9"/>
        </w:numPr>
        <w:spacing w:after="0"/>
        <w:ind w:left="426"/>
        <w:rPr>
          <w:lang w:eastAsia="en-US"/>
        </w:rPr>
      </w:pPr>
      <w:r>
        <w:rPr>
          <w:lang w:eastAsia="en-US"/>
        </w:rPr>
        <w:t xml:space="preserve">Present </w:t>
      </w:r>
      <w:r w:rsidR="00354464" w:rsidRPr="00DB1438">
        <w:rPr>
          <w:lang w:eastAsia="en-US"/>
        </w:rPr>
        <w:t xml:space="preserve">the </w:t>
      </w:r>
      <w:r w:rsidR="00FE08E0" w:rsidRPr="00DB1438">
        <w:rPr>
          <w:lang w:eastAsia="en-US"/>
        </w:rPr>
        <w:t xml:space="preserve">draft </w:t>
      </w:r>
      <w:r w:rsidR="00354464" w:rsidRPr="00DB1438">
        <w:rPr>
          <w:lang w:eastAsia="en-US"/>
        </w:rPr>
        <w:t xml:space="preserve">Pacific Strategy on WASH for Health </w:t>
      </w:r>
      <w:r w:rsidR="005F0533" w:rsidRPr="00DB1438">
        <w:rPr>
          <w:lang w:eastAsia="en-US"/>
        </w:rPr>
        <w:t xml:space="preserve">at the </w:t>
      </w:r>
      <w:r>
        <w:rPr>
          <w:lang w:eastAsia="en-US"/>
        </w:rPr>
        <w:t>14</w:t>
      </w:r>
      <w:r w:rsidRPr="001804C2">
        <w:rPr>
          <w:lang w:eastAsia="en-US"/>
        </w:rPr>
        <w:t>th</w:t>
      </w:r>
      <w:r>
        <w:rPr>
          <w:lang w:eastAsia="en-US"/>
        </w:rPr>
        <w:t xml:space="preserve"> PHMM</w:t>
      </w:r>
      <w:r w:rsidR="003904FA">
        <w:rPr>
          <w:lang w:eastAsia="en-US"/>
        </w:rPr>
        <w:t>.</w:t>
      </w:r>
    </w:p>
    <w:sectPr w:rsidR="00354464" w:rsidRPr="003904FA">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C7CEA6" w14:textId="77777777" w:rsidR="00F32AE2" w:rsidRDefault="00F32AE2" w:rsidP="00FD5250">
      <w:pPr>
        <w:spacing w:after="0" w:line="240" w:lineRule="auto"/>
      </w:pPr>
      <w:r>
        <w:separator/>
      </w:r>
    </w:p>
  </w:endnote>
  <w:endnote w:type="continuationSeparator" w:id="0">
    <w:p w14:paraId="4654C6EC" w14:textId="77777777" w:rsidR="00F32AE2" w:rsidRDefault="00F32AE2" w:rsidP="00FD5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Headings CS)">
    <w:altName w:val="Times New Roman"/>
    <w:charset w:val="00"/>
    <w:family w:val="roman"/>
    <w:pitch w:val="default"/>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31E96A" w14:textId="77777777" w:rsidR="00F33D9A" w:rsidRDefault="00F33D9A">
    <w:pPr>
      <w:pStyle w:val="Footer"/>
    </w:pPr>
  </w:p>
  <w:p w14:paraId="1CD4598F" w14:textId="77777777" w:rsidR="00F33D9A" w:rsidRDefault="00F33D9A">
    <w:pPr>
      <w:pStyle w:val="Footer"/>
    </w:pPr>
  </w:p>
  <w:p w14:paraId="197C7275" w14:textId="77777777" w:rsidR="00F33D9A" w:rsidRDefault="00F33D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1BD07" w14:textId="77777777" w:rsidR="00F32AE2" w:rsidRDefault="00F32AE2" w:rsidP="00FD5250">
      <w:pPr>
        <w:spacing w:after="0" w:line="240" w:lineRule="auto"/>
      </w:pPr>
      <w:r>
        <w:separator/>
      </w:r>
    </w:p>
  </w:footnote>
  <w:footnote w:type="continuationSeparator" w:id="0">
    <w:p w14:paraId="3C2B43B9" w14:textId="77777777" w:rsidR="00F32AE2" w:rsidRDefault="00F32AE2" w:rsidP="00FD5250">
      <w:pPr>
        <w:spacing w:after="0" w:line="240" w:lineRule="auto"/>
      </w:pPr>
      <w:r>
        <w:continuationSeparator/>
      </w:r>
    </w:p>
  </w:footnote>
  <w:footnote w:id="1">
    <w:p w14:paraId="50D1D0EC" w14:textId="7F3129C8" w:rsidR="00D9131F" w:rsidRDefault="00D9131F">
      <w:pPr>
        <w:pStyle w:val="FootnoteText"/>
      </w:pPr>
      <w:r>
        <w:rPr>
          <w:rStyle w:val="FootnoteReference"/>
        </w:rPr>
        <w:footnoteRef/>
      </w:r>
      <w:r>
        <w:t xml:space="preserve"> </w:t>
      </w:r>
      <w:r w:rsidRPr="001804C2">
        <w:rPr>
          <w:rFonts w:eastAsia="Courier New" w:cs="Times New Roman"/>
          <w:color w:val="000000"/>
          <w:sz w:val="18"/>
          <w:szCs w:val="18"/>
        </w:rPr>
        <w:t>Pacific Sustainable Development Brief on Water, Sanitation and Hygiene</w:t>
      </w:r>
      <w:r w:rsidR="00F23420" w:rsidRPr="001804C2">
        <w:rPr>
          <w:rFonts w:eastAsia="Courier New" w:cs="Times New Roman"/>
          <w:color w:val="000000"/>
          <w:sz w:val="18"/>
          <w:szCs w:val="18"/>
        </w:rPr>
        <w:t xml:space="preserve"> as part of SDG Review and updates of the Samoa Pathway. </w:t>
      </w:r>
      <w:r w:rsidR="002335BA" w:rsidRPr="001804C2">
        <w:rPr>
          <w:rFonts w:eastAsia="Courier New" w:cs="Times New Roman"/>
          <w:color w:val="000000"/>
          <w:sz w:val="18"/>
          <w:szCs w:val="18"/>
        </w:rPr>
        <w:t xml:space="preserve">SPC, UNICEF and WHO; </w:t>
      </w:r>
      <w:r w:rsidR="00F23420" w:rsidRPr="001804C2">
        <w:rPr>
          <w:rFonts w:eastAsia="Courier New" w:cs="Times New Roman"/>
          <w:color w:val="000000"/>
          <w:sz w:val="18"/>
          <w:szCs w:val="18"/>
        </w:rPr>
        <w:t>2018.</w:t>
      </w:r>
    </w:p>
  </w:footnote>
  <w:footnote w:id="2">
    <w:p w14:paraId="6085CCC3" w14:textId="0DB249BF" w:rsidR="00F627B5" w:rsidRPr="00342A6C" w:rsidRDefault="00F627B5" w:rsidP="00342A6C">
      <w:pPr>
        <w:pStyle w:val="CommentText"/>
        <w:spacing w:afterLines="40" w:after="96"/>
        <w:rPr>
          <w:color w:val="000000" w:themeColor="text1"/>
        </w:rPr>
      </w:pPr>
      <w:r w:rsidRPr="00342A6C">
        <w:rPr>
          <w:rStyle w:val="FootnoteReference"/>
          <w:color w:val="000000" w:themeColor="text1"/>
        </w:rPr>
        <w:footnoteRef/>
      </w:r>
      <w:r w:rsidRPr="00342A6C">
        <w:rPr>
          <w:color w:val="000000" w:themeColor="text1"/>
        </w:rPr>
        <w:t xml:space="preserve"> </w:t>
      </w:r>
      <w:r w:rsidRPr="00342A6C">
        <w:rPr>
          <w:color w:val="000000" w:themeColor="text1"/>
          <w:sz w:val="18"/>
          <w:szCs w:val="18"/>
        </w:rPr>
        <w:t xml:space="preserve">Resolution A/RES/69/15. SIDS accelerated modalities of action (SAMOA) Pathway. In: Sixty-ninth session of the United Nations General Assembly, 2014 </w:t>
      </w:r>
      <w:r w:rsidRPr="00342A6C">
        <w:rPr>
          <w:rStyle w:val="Hyperlink"/>
          <w:color w:val="000000" w:themeColor="text1"/>
          <w:sz w:val="18"/>
          <w:szCs w:val="18"/>
        </w:rPr>
        <w:t>(</w:t>
      </w:r>
      <w:hyperlink r:id="rId1" w:history="1">
        <w:r w:rsidRPr="00342A6C">
          <w:rPr>
            <w:rStyle w:val="Hyperlink"/>
            <w:color w:val="000000" w:themeColor="text1"/>
            <w:sz w:val="18"/>
            <w:szCs w:val="18"/>
            <w:u w:val="none"/>
          </w:rPr>
          <w:t>https://www.un.org/ga/search/view_doc.asp?symbol=A/RES/69/15&amp;Lang=E</w:t>
        </w:r>
      </w:hyperlink>
      <w:r w:rsidRPr="00342A6C">
        <w:rPr>
          <w:rStyle w:val="Hyperlink"/>
          <w:color w:val="000000" w:themeColor="text1"/>
          <w:sz w:val="18"/>
          <w:szCs w:val="18"/>
          <w:u w:val="none"/>
        </w:rPr>
        <w:t>, accessed 13 June 2019).</w:t>
      </w:r>
    </w:p>
  </w:footnote>
  <w:footnote w:id="3">
    <w:p w14:paraId="411AD78A" w14:textId="77777777" w:rsidR="00080F16" w:rsidRPr="00342A6C" w:rsidRDefault="00080F16" w:rsidP="00342A6C">
      <w:pPr>
        <w:pStyle w:val="FootnoteText"/>
        <w:spacing w:afterLines="40" w:after="96"/>
        <w:jc w:val="left"/>
        <w:rPr>
          <w:color w:val="000000" w:themeColor="text1"/>
        </w:rPr>
      </w:pPr>
      <w:r w:rsidRPr="00342A6C">
        <w:rPr>
          <w:rStyle w:val="FootnoteReference"/>
          <w:color w:val="000000" w:themeColor="text1"/>
        </w:rPr>
        <w:footnoteRef/>
      </w:r>
      <w:r w:rsidRPr="00342A6C">
        <w:rPr>
          <w:color w:val="000000" w:themeColor="text1"/>
        </w:rPr>
        <w:t xml:space="preserve"> </w:t>
      </w:r>
      <w:r w:rsidRPr="00342A6C">
        <w:rPr>
          <w:rFonts w:cs="Times New Roman"/>
          <w:color w:val="000000" w:themeColor="text1"/>
          <w:sz w:val="18"/>
          <w:szCs w:val="18"/>
        </w:rPr>
        <w:t>2015 Yanuca Island Declaration on health in Pacific island countries and territories: Eleventh Pacific Health Ministers Meeting, 15–17 April 2015. Manila: WHO Regional Office for the Western Pacific; 2015 (</w:t>
      </w:r>
      <w:hyperlink r:id="rId2" w:history="1">
        <w:r w:rsidRPr="00342A6C">
          <w:rPr>
            <w:rStyle w:val="Hyperlink"/>
            <w:rFonts w:cs="Times New Roman"/>
            <w:color w:val="000000" w:themeColor="text1"/>
            <w:sz w:val="18"/>
            <w:szCs w:val="18"/>
            <w:u w:val="none"/>
          </w:rPr>
          <w:t>http://www.wpro.who.int/southpacific/pic_meeting/2015/phmmdeclaration2015_english_final_nov3.pdf</w:t>
        </w:r>
      </w:hyperlink>
      <w:r w:rsidRPr="00DB1438">
        <w:rPr>
          <w:rFonts w:cs="Times New Roman"/>
          <w:color w:val="000000" w:themeColor="text1"/>
          <w:sz w:val="18"/>
          <w:szCs w:val="18"/>
        </w:rPr>
        <w:t>,</w:t>
      </w:r>
      <w:r w:rsidRPr="00342A6C">
        <w:rPr>
          <w:rFonts w:cs="Times New Roman"/>
          <w:color w:val="000000" w:themeColor="text1"/>
          <w:sz w:val="18"/>
          <w:szCs w:val="18"/>
        </w:rPr>
        <w:t xml:space="preserve"> accessed 13 June 2019).</w:t>
      </w:r>
    </w:p>
  </w:footnote>
  <w:footnote w:id="4">
    <w:p w14:paraId="6419323C" w14:textId="2417DD4A" w:rsidR="00F33D9A" w:rsidRPr="00342A6C" w:rsidRDefault="00F33D9A" w:rsidP="00342A6C">
      <w:pPr>
        <w:spacing w:afterLines="40" w:after="96" w:line="240" w:lineRule="auto"/>
        <w:jc w:val="left"/>
        <w:rPr>
          <w:rFonts w:cs="Times New Roman"/>
          <w:color w:val="000000" w:themeColor="text1"/>
          <w:sz w:val="18"/>
          <w:szCs w:val="18"/>
        </w:rPr>
      </w:pPr>
      <w:r w:rsidRPr="00342A6C">
        <w:rPr>
          <w:rStyle w:val="FootnoteReference"/>
          <w:color w:val="000000" w:themeColor="text1"/>
        </w:rPr>
        <w:footnoteRef/>
      </w:r>
      <w:r w:rsidRPr="00342A6C">
        <w:rPr>
          <w:color w:val="000000" w:themeColor="text1"/>
        </w:rPr>
        <w:t xml:space="preserve"> </w:t>
      </w:r>
      <w:r w:rsidRPr="00342A6C">
        <w:rPr>
          <w:rFonts w:cs="Times New Roman"/>
          <w:color w:val="000000" w:themeColor="text1"/>
          <w:sz w:val="18"/>
          <w:szCs w:val="18"/>
        </w:rPr>
        <w:t>Progress on drinking water, sanitation and hygiene: 2017 update and SDG baselines. WHO/UNICEF Joint Monitoring Programme for Water Supply, Sanitation and Hygiene. Geneva: WHO and UNICEF; 2017 (</w:t>
      </w:r>
      <w:hyperlink r:id="rId3" w:history="1">
        <w:r w:rsidRPr="00342A6C">
          <w:rPr>
            <w:rStyle w:val="Hyperlink"/>
            <w:rFonts w:cs="Times New Roman"/>
            <w:color w:val="000000" w:themeColor="text1"/>
            <w:sz w:val="18"/>
            <w:szCs w:val="18"/>
            <w:u w:val="none"/>
          </w:rPr>
          <w:t>https://www.who.int/water_sanitation_health/publications/jmp-2017/en/</w:t>
        </w:r>
      </w:hyperlink>
      <w:r w:rsidRPr="00342A6C">
        <w:rPr>
          <w:rFonts w:cs="Times New Roman"/>
          <w:color w:val="000000" w:themeColor="text1"/>
          <w:sz w:val="18"/>
          <w:szCs w:val="18"/>
        </w:rPr>
        <w:t xml:space="preserve">, accessed 13 June 2019). </w:t>
      </w:r>
      <w:r w:rsidR="005D740F">
        <w:rPr>
          <w:rFonts w:cs="Times New Roman"/>
          <w:color w:val="000000" w:themeColor="text1"/>
          <w:sz w:val="18"/>
          <w:szCs w:val="18"/>
        </w:rPr>
        <w:t xml:space="preserve"> </w:t>
      </w:r>
      <w:r w:rsidR="005D740F" w:rsidRPr="005D740F">
        <w:rPr>
          <w:rFonts w:cs="Times New Roman"/>
          <w:i/>
          <w:color w:val="000000" w:themeColor="text1"/>
          <w:sz w:val="18"/>
          <w:szCs w:val="18"/>
        </w:rPr>
        <w:t xml:space="preserve">These statistics will be reviewed and updated to take into consideration </w:t>
      </w:r>
      <w:r w:rsidR="005D740F">
        <w:rPr>
          <w:rFonts w:cs="Times New Roman"/>
          <w:i/>
          <w:color w:val="000000" w:themeColor="text1"/>
          <w:sz w:val="18"/>
          <w:szCs w:val="18"/>
        </w:rPr>
        <w:t>recent updates to</w:t>
      </w:r>
      <w:r w:rsidR="005D740F" w:rsidRPr="005D740F">
        <w:rPr>
          <w:rFonts w:cs="Times New Roman"/>
          <w:i/>
          <w:color w:val="000000" w:themeColor="text1"/>
          <w:sz w:val="18"/>
          <w:szCs w:val="18"/>
        </w:rPr>
        <w:t xml:space="preserve"> national, regional and global </w:t>
      </w:r>
      <w:r w:rsidR="005D740F">
        <w:rPr>
          <w:rFonts w:cs="Times New Roman"/>
          <w:i/>
          <w:color w:val="000000" w:themeColor="text1"/>
          <w:sz w:val="18"/>
          <w:szCs w:val="18"/>
        </w:rPr>
        <w:t>figures</w:t>
      </w:r>
      <w:r w:rsidR="005D740F" w:rsidRPr="005D740F">
        <w:rPr>
          <w:rFonts w:cs="Times New Roman"/>
          <w:i/>
          <w:color w:val="000000" w:themeColor="text1"/>
          <w:sz w:val="18"/>
          <w:szCs w:val="18"/>
        </w:rPr>
        <w:t>.</w:t>
      </w:r>
    </w:p>
  </w:footnote>
  <w:footnote w:id="5">
    <w:p w14:paraId="3DB0DA3C" w14:textId="74ABA1AF" w:rsidR="00F33D9A" w:rsidRPr="001421C6" w:rsidRDefault="00F33D9A" w:rsidP="00342A6C">
      <w:pPr>
        <w:spacing w:afterLines="40" w:after="96" w:line="240" w:lineRule="auto"/>
        <w:jc w:val="left"/>
        <w:rPr>
          <w:rFonts w:cs="Times New Roman"/>
          <w:sz w:val="18"/>
          <w:szCs w:val="18"/>
        </w:rPr>
      </w:pPr>
      <w:r w:rsidRPr="00342A6C">
        <w:rPr>
          <w:rStyle w:val="FootnoteReference"/>
          <w:color w:val="000000" w:themeColor="text1"/>
          <w:sz w:val="18"/>
          <w:szCs w:val="18"/>
        </w:rPr>
        <w:footnoteRef/>
      </w:r>
      <w:r w:rsidRPr="00342A6C">
        <w:rPr>
          <w:color w:val="000000" w:themeColor="text1"/>
          <w:sz w:val="18"/>
          <w:szCs w:val="18"/>
        </w:rPr>
        <w:t xml:space="preserve"> </w:t>
      </w:r>
      <w:r w:rsidRPr="00342A6C">
        <w:rPr>
          <w:rFonts w:cs="Times New Roman"/>
          <w:color w:val="000000" w:themeColor="text1"/>
          <w:sz w:val="18"/>
          <w:szCs w:val="18"/>
        </w:rPr>
        <w:t>Drinking-water, sanitation and hygiene in the Western Pacific Region: opportunities and challenges on the threshold of the SDG era. Manila: WHO Regional Office for the Western Pacific; 2018 (</w:t>
      </w:r>
      <w:hyperlink r:id="rId4" w:history="1">
        <w:r w:rsidRPr="00342A6C">
          <w:rPr>
            <w:rStyle w:val="Hyperlink"/>
            <w:rFonts w:cs="Times New Roman"/>
            <w:color w:val="000000" w:themeColor="text1"/>
            <w:sz w:val="18"/>
            <w:szCs w:val="18"/>
            <w:u w:val="none"/>
          </w:rPr>
          <w:t>https://iris.wpro.who.int/handle/10665.1/14224</w:t>
        </w:r>
      </w:hyperlink>
      <w:r w:rsidRPr="00342A6C">
        <w:rPr>
          <w:rFonts w:cs="Times New Roman"/>
          <w:color w:val="000000" w:themeColor="text1"/>
          <w:sz w:val="18"/>
          <w:szCs w:val="18"/>
        </w:rPr>
        <w:t>, accessed 13 June 2019).</w:t>
      </w:r>
    </w:p>
  </w:footnote>
  <w:footnote w:id="6">
    <w:p w14:paraId="576DB584" w14:textId="7FAE145A" w:rsidR="00F33D9A" w:rsidRPr="00342A6C" w:rsidRDefault="00F33D9A" w:rsidP="00342A6C">
      <w:pPr>
        <w:pStyle w:val="NoSpacing"/>
        <w:spacing w:afterLines="40" w:after="96"/>
        <w:jc w:val="left"/>
        <w:rPr>
          <w:color w:val="000000" w:themeColor="text1"/>
        </w:rPr>
      </w:pPr>
      <w:r w:rsidRPr="00342A6C">
        <w:rPr>
          <w:rStyle w:val="FootnoteReference"/>
          <w:color w:val="000000" w:themeColor="text1"/>
        </w:rPr>
        <w:footnoteRef/>
      </w:r>
      <w:r w:rsidRPr="00342A6C">
        <w:rPr>
          <w:color w:val="000000" w:themeColor="text1"/>
        </w:rPr>
        <w:t xml:space="preserve"> </w:t>
      </w:r>
      <w:r w:rsidRPr="00342A6C">
        <w:rPr>
          <w:color w:val="000000" w:themeColor="text1"/>
          <w:sz w:val="18"/>
          <w:szCs w:val="18"/>
        </w:rPr>
        <w:t>WASH in health care facilities: global baseline report. Geneva: WHO and UNICEF; 2019 (</w:t>
      </w:r>
      <w:hyperlink r:id="rId5" w:history="1">
        <w:r w:rsidRPr="00342A6C">
          <w:rPr>
            <w:rStyle w:val="Hyperlink"/>
            <w:color w:val="000000" w:themeColor="text1"/>
            <w:sz w:val="18"/>
            <w:szCs w:val="18"/>
            <w:u w:val="none"/>
          </w:rPr>
          <w:t>https://www.unwater.org/publications/wash-in-health-care-facilities-global-baseline-report-2019/</w:t>
        </w:r>
      </w:hyperlink>
      <w:r w:rsidRPr="00342A6C">
        <w:rPr>
          <w:color w:val="000000" w:themeColor="text1"/>
          <w:sz w:val="18"/>
          <w:szCs w:val="18"/>
        </w:rPr>
        <w:t xml:space="preserve">, accessed 13 June 2019). </w:t>
      </w:r>
    </w:p>
  </w:footnote>
  <w:footnote w:id="7">
    <w:p w14:paraId="0D031157" w14:textId="3D24E188" w:rsidR="00F33D9A" w:rsidRPr="000A5917" w:rsidRDefault="00F33D9A" w:rsidP="00342A6C">
      <w:pPr>
        <w:pStyle w:val="FootnoteText"/>
        <w:spacing w:afterLines="40" w:after="96"/>
        <w:rPr>
          <w:rFonts w:cs="Times New Roman"/>
          <w:sz w:val="18"/>
          <w:szCs w:val="18"/>
        </w:rPr>
      </w:pPr>
      <w:r w:rsidRPr="00342A6C">
        <w:rPr>
          <w:rStyle w:val="FootnoteReference"/>
          <w:rFonts w:cs="Times New Roman"/>
          <w:color w:val="000000" w:themeColor="text1"/>
          <w:sz w:val="18"/>
          <w:szCs w:val="18"/>
        </w:rPr>
        <w:footnoteRef/>
      </w:r>
      <w:r w:rsidRPr="00342A6C">
        <w:rPr>
          <w:rFonts w:cs="Times New Roman"/>
          <w:color w:val="000000" w:themeColor="text1"/>
          <w:sz w:val="18"/>
          <w:szCs w:val="18"/>
        </w:rPr>
        <w:t xml:space="preserve"> Briefing document: water, sanitation and hygiene. New York: UNICEF; 2018.</w:t>
      </w:r>
    </w:p>
  </w:footnote>
  <w:footnote w:id="8">
    <w:p w14:paraId="5000F07B" w14:textId="77777777" w:rsidR="004059E8" w:rsidRPr="00342A6C" w:rsidRDefault="004059E8" w:rsidP="004059E8">
      <w:pPr>
        <w:pStyle w:val="CommentText"/>
        <w:rPr>
          <w:color w:val="000000" w:themeColor="text1"/>
          <w:sz w:val="18"/>
          <w:szCs w:val="18"/>
        </w:rPr>
      </w:pPr>
      <w:r w:rsidRPr="00342A6C">
        <w:rPr>
          <w:rStyle w:val="FootnoteReference"/>
          <w:color w:val="000000" w:themeColor="text1"/>
        </w:rPr>
        <w:footnoteRef/>
      </w:r>
      <w:r w:rsidRPr="00342A6C">
        <w:rPr>
          <w:color w:val="000000" w:themeColor="text1"/>
        </w:rPr>
        <w:t xml:space="preserve"> </w:t>
      </w:r>
      <w:r w:rsidRPr="00342A6C">
        <w:rPr>
          <w:color w:val="000000" w:themeColor="text1"/>
          <w:sz w:val="18"/>
          <w:szCs w:val="18"/>
        </w:rPr>
        <w:t>Resolution A/RES/70/1. Transforming our world: the 2030 Agenda for Sustainable Development. In: Seventieth session of the United Nations General Assembly, 2015 (</w:t>
      </w:r>
      <w:hyperlink r:id="rId6" w:history="1">
        <w:r w:rsidRPr="003F3B00">
          <w:rPr>
            <w:rStyle w:val="Hyperlink"/>
            <w:color w:val="000000" w:themeColor="text1"/>
            <w:sz w:val="18"/>
            <w:szCs w:val="18"/>
            <w:u w:val="none"/>
          </w:rPr>
          <w:t>https://sustainabledevelopment.un.org/post2015/transformingourworld</w:t>
        </w:r>
      </w:hyperlink>
      <w:r w:rsidRPr="003F3B00">
        <w:rPr>
          <w:color w:val="000000" w:themeColor="text1"/>
          <w:sz w:val="18"/>
          <w:szCs w:val="18"/>
        </w:rPr>
        <w:t>,</w:t>
      </w:r>
      <w:r w:rsidRPr="00342A6C">
        <w:rPr>
          <w:color w:val="000000" w:themeColor="text1"/>
          <w:sz w:val="18"/>
          <w:szCs w:val="18"/>
        </w:rPr>
        <w:t xml:space="preserve"> </w:t>
      </w:r>
      <w:r w:rsidRPr="00342A6C">
        <w:rPr>
          <w:rStyle w:val="Hyperlink"/>
          <w:color w:val="000000" w:themeColor="text1"/>
          <w:sz w:val="18"/>
          <w:szCs w:val="18"/>
          <w:u w:val="none"/>
        </w:rPr>
        <w:t>accessed 13 June 2019).</w:t>
      </w:r>
    </w:p>
    <w:p w14:paraId="143BC96C" w14:textId="3E6501D0" w:rsidR="004059E8" w:rsidRDefault="004059E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33B60A" w14:textId="77777777" w:rsidR="00F33D9A" w:rsidRPr="007608DB" w:rsidRDefault="00F33D9A" w:rsidP="006436A2">
    <w:pPr>
      <w:pStyle w:val="Header"/>
    </w:pPr>
    <w:r>
      <w:t>PIC13/</w:t>
    </w:r>
  </w:p>
  <w:p w14:paraId="2ADB53F5" w14:textId="77777777" w:rsidR="00F33D9A" w:rsidRDefault="00F33D9A" w:rsidP="006436A2">
    <w:pPr>
      <w:pStyle w:val="Header"/>
      <w:rPr>
        <w:noProof/>
      </w:rPr>
    </w:pPr>
    <w:r w:rsidRPr="007608DB">
      <w:t xml:space="preserve">page </w:t>
    </w:r>
    <w:r w:rsidRPr="007608DB">
      <w:fldChar w:fldCharType="begin"/>
    </w:r>
    <w:r w:rsidRPr="007608DB">
      <w:instrText xml:space="preserve"> PAGE   \* MERGEFORMAT </w:instrText>
    </w:r>
    <w:r w:rsidRPr="007608DB">
      <w:fldChar w:fldCharType="separate"/>
    </w:r>
    <w:r>
      <w:rPr>
        <w:noProof/>
      </w:rPr>
      <w:t>6</w:t>
    </w:r>
    <w:r w:rsidRPr="007608DB">
      <w:rPr>
        <w:noProof/>
      </w:rPr>
      <w:fldChar w:fldCharType="end"/>
    </w:r>
  </w:p>
  <w:p w14:paraId="3B30ABEE" w14:textId="77777777" w:rsidR="00F33D9A" w:rsidRDefault="00F33D9A" w:rsidP="006436A2">
    <w:pPr>
      <w:pStyle w:val="Header"/>
      <w:rPr>
        <w:noProof/>
      </w:rPr>
    </w:pPr>
  </w:p>
  <w:p w14:paraId="55409FB4" w14:textId="77777777" w:rsidR="00F33D9A" w:rsidRPr="007608DB" w:rsidRDefault="00F33D9A" w:rsidP="006436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3C295" w14:textId="708C9837" w:rsidR="00F33D9A" w:rsidRPr="007608DB" w:rsidRDefault="0093556D" w:rsidP="00870908">
    <w:pPr>
      <w:pStyle w:val="Header"/>
      <w:jc w:val="right"/>
    </w:pPr>
    <w:r>
      <w:t>PIC13/S6/1</w:t>
    </w:r>
  </w:p>
  <w:p w14:paraId="162C8A60" w14:textId="77777777" w:rsidR="00F33D9A" w:rsidRDefault="00F33D9A" w:rsidP="00870908">
    <w:pPr>
      <w:pStyle w:val="Header"/>
      <w:jc w:val="right"/>
      <w:rPr>
        <w:noProof/>
      </w:rPr>
    </w:pPr>
    <w:r>
      <w:t>p</w:t>
    </w:r>
    <w:r w:rsidRPr="007608DB">
      <w:t xml:space="preserve">age </w:t>
    </w:r>
    <w:r w:rsidRPr="007608DB">
      <w:fldChar w:fldCharType="begin"/>
    </w:r>
    <w:r w:rsidRPr="007608DB">
      <w:instrText xml:space="preserve"> PAGE   \* MERGEFORMAT </w:instrText>
    </w:r>
    <w:r w:rsidRPr="007608DB">
      <w:fldChar w:fldCharType="separate"/>
    </w:r>
    <w:r w:rsidR="007E6948">
      <w:rPr>
        <w:noProof/>
      </w:rPr>
      <w:t>11</w:t>
    </w:r>
    <w:r w:rsidRPr="007608DB">
      <w:rPr>
        <w:noProof/>
      </w:rPr>
      <w:fldChar w:fldCharType="end"/>
    </w:r>
  </w:p>
  <w:p w14:paraId="45C539D9" w14:textId="77777777" w:rsidR="00F33D9A" w:rsidRDefault="00F33D9A" w:rsidP="006436A2">
    <w:pPr>
      <w:pStyle w:val="Header"/>
      <w:rPr>
        <w:noProof/>
      </w:rPr>
    </w:pPr>
  </w:p>
  <w:p w14:paraId="3A4923C8" w14:textId="77777777" w:rsidR="00F33D9A" w:rsidRPr="007608DB" w:rsidRDefault="00F33D9A" w:rsidP="006436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FA589A" w14:textId="11096E4F" w:rsidR="003904FA" w:rsidRDefault="003904FA" w:rsidP="003904FA">
    <w:pPr>
      <w:pStyle w:val="Header"/>
      <w:jc w:val="center"/>
    </w:pPr>
    <w:r>
      <w:rPr>
        <w:noProof/>
        <w:lang w:val="en-US" w:eastAsia="en-US"/>
      </w:rPr>
      <w:drawing>
        <wp:inline distT="0" distB="0" distL="0" distR="0" wp14:anchorId="31D98BB7" wp14:editId="01D1BC1C">
          <wp:extent cx="5392434" cy="1375575"/>
          <wp:effectExtent l="0" t="0" r="0" b="0"/>
          <wp:docPr id="5" name="Picture 5"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F340B"/>
    <w:multiLevelType w:val="hybridMultilevel"/>
    <w:tmpl w:val="908018EC"/>
    <w:lvl w:ilvl="0" w:tplc="68064218">
      <w:start w:val="1"/>
      <w:numFmt w:val="bullet"/>
      <w:lvlText w:val="•"/>
      <w:lvlJc w:val="left"/>
      <w:pPr>
        <w:tabs>
          <w:tab w:val="num" w:pos="720"/>
        </w:tabs>
        <w:ind w:left="720" w:hanging="360"/>
      </w:pPr>
      <w:rPr>
        <w:rFonts w:ascii="Arial" w:hAnsi="Arial" w:hint="default"/>
      </w:rPr>
    </w:lvl>
    <w:lvl w:ilvl="1" w:tplc="EE20EC78" w:tentative="1">
      <w:start w:val="1"/>
      <w:numFmt w:val="bullet"/>
      <w:lvlText w:val="•"/>
      <w:lvlJc w:val="left"/>
      <w:pPr>
        <w:tabs>
          <w:tab w:val="num" w:pos="1440"/>
        </w:tabs>
        <w:ind w:left="1440" w:hanging="360"/>
      </w:pPr>
      <w:rPr>
        <w:rFonts w:ascii="Arial" w:hAnsi="Arial" w:hint="default"/>
      </w:rPr>
    </w:lvl>
    <w:lvl w:ilvl="2" w:tplc="5F8AA116" w:tentative="1">
      <w:start w:val="1"/>
      <w:numFmt w:val="bullet"/>
      <w:lvlText w:val="•"/>
      <w:lvlJc w:val="left"/>
      <w:pPr>
        <w:tabs>
          <w:tab w:val="num" w:pos="2160"/>
        </w:tabs>
        <w:ind w:left="2160" w:hanging="360"/>
      </w:pPr>
      <w:rPr>
        <w:rFonts w:ascii="Arial" w:hAnsi="Arial" w:hint="default"/>
      </w:rPr>
    </w:lvl>
    <w:lvl w:ilvl="3" w:tplc="40EAA4C8" w:tentative="1">
      <w:start w:val="1"/>
      <w:numFmt w:val="bullet"/>
      <w:lvlText w:val="•"/>
      <w:lvlJc w:val="left"/>
      <w:pPr>
        <w:tabs>
          <w:tab w:val="num" w:pos="2880"/>
        </w:tabs>
        <w:ind w:left="2880" w:hanging="360"/>
      </w:pPr>
      <w:rPr>
        <w:rFonts w:ascii="Arial" w:hAnsi="Arial" w:hint="default"/>
      </w:rPr>
    </w:lvl>
    <w:lvl w:ilvl="4" w:tplc="273CAD52" w:tentative="1">
      <w:start w:val="1"/>
      <w:numFmt w:val="bullet"/>
      <w:lvlText w:val="•"/>
      <w:lvlJc w:val="left"/>
      <w:pPr>
        <w:tabs>
          <w:tab w:val="num" w:pos="3600"/>
        </w:tabs>
        <w:ind w:left="3600" w:hanging="360"/>
      </w:pPr>
      <w:rPr>
        <w:rFonts w:ascii="Arial" w:hAnsi="Arial" w:hint="default"/>
      </w:rPr>
    </w:lvl>
    <w:lvl w:ilvl="5" w:tplc="C7F6C3FA" w:tentative="1">
      <w:start w:val="1"/>
      <w:numFmt w:val="bullet"/>
      <w:lvlText w:val="•"/>
      <w:lvlJc w:val="left"/>
      <w:pPr>
        <w:tabs>
          <w:tab w:val="num" w:pos="4320"/>
        </w:tabs>
        <w:ind w:left="4320" w:hanging="360"/>
      </w:pPr>
      <w:rPr>
        <w:rFonts w:ascii="Arial" w:hAnsi="Arial" w:hint="default"/>
      </w:rPr>
    </w:lvl>
    <w:lvl w:ilvl="6" w:tplc="E2322556" w:tentative="1">
      <w:start w:val="1"/>
      <w:numFmt w:val="bullet"/>
      <w:lvlText w:val="•"/>
      <w:lvlJc w:val="left"/>
      <w:pPr>
        <w:tabs>
          <w:tab w:val="num" w:pos="5040"/>
        </w:tabs>
        <w:ind w:left="5040" w:hanging="360"/>
      </w:pPr>
      <w:rPr>
        <w:rFonts w:ascii="Arial" w:hAnsi="Arial" w:hint="default"/>
      </w:rPr>
    </w:lvl>
    <w:lvl w:ilvl="7" w:tplc="9932ADDA" w:tentative="1">
      <w:start w:val="1"/>
      <w:numFmt w:val="bullet"/>
      <w:lvlText w:val="•"/>
      <w:lvlJc w:val="left"/>
      <w:pPr>
        <w:tabs>
          <w:tab w:val="num" w:pos="5760"/>
        </w:tabs>
        <w:ind w:left="5760" w:hanging="360"/>
      </w:pPr>
      <w:rPr>
        <w:rFonts w:ascii="Arial" w:hAnsi="Arial" w:hint="default"/>
      </w:rPr>
    </w:lvl>
    <w:lvl w:ilvl="8" w:tplc="05B65504" w:tentative="1">
      <w:start w:val="1"/>
      <w:numFmt w:val="bullet"/>
      <w:lvlText w:val="•"/>
      <w:lvlJc w:val="left"/>
      <w:pPr>
        <w:tabs>
          <w:tab w:val="num" w:pos="6480"/>
        </w:tabs>
        <w:ind w:left="6480" w:hanging="360"/>
      </w:pPr>
      <w:rPr>
        <w:rFonts w:ascii="Arial" w:hAnsi="Arial" w:hint="default"/>
      </w:rPr>
    </w:lvl>
  </w:abstractNum>
  <w:abstractNum w:abstractNumId="1">
    <w:nsid w:val="003B7BF0"/>
    <w:multiLevelType w:val="hybridMultilevel"/>
    <w:tmpl w:val="E56E4ADE"/>
    <w:lvl w:ilvl="0" w:tplc="1A9E693E">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CC503F"/>
    <w:multiLevelType w:val="multilevel"/>
    <w:tmpl w:val="9A5E8E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A8161B"/>
    <w:multiLevelType w:val="hybridMultilevel"/>
    <w:tmpl w:val="7A684B5C"/>
    <w:lvl w:ilvl="0" w:tplc="28661E44">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
    <w:nsid w:val="06AB6FA1"/>
    <w:multiLevelType w:val="multilevel"/>
    <w:tmpl w:val="D738185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920421C"/>
    <w:multiLevelType w:val="hybridMultilevel"/>
    <w:tmpl w:val="C29EDE74"/>
    <w:lvl w:ilvl="0" w:tplc="57CC8460">
      <w:start w:val="1"/>
      <w:numFmt w:val="lowerRoman"/>
      <w:lvlText w:val="(%1)"/>
      <w:lvlJc w:val="left"/>
      <w:pPr>
        <w:ind w:left="1872" w:hanging="72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
    <w:nsid w:val="105A7345"/>
    <w:multiLevelType w:val="hybridMultilevel"/>
    <w:tmpl w:val="6FA8E08A"/>
    <w:lvl w:ilvl="0" w:tplc="04090011">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nsid w:val="1155158F"/>
    <w:multiLevelType w:val="hybridMultilevel"/>
    <w:tmpl w:val="4E2A2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AF0A28"/>
    <w:multiLevelType w:val="hybridMultilevel"/>
    <w:tmpl w:val="8F58C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A013E"/>
    <w:multiLevelType w:val="hybridMultilevel"/>
    <w:tmpl w:val="CF7668E4"/>
    <w:lvl w:ilvl="0" w:tplc="A04ADA9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D16E77"/>
    <w:multiLevelType w:val="hybridMultilevel"/>
    <w:tmpl w:val="1B528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961E63"/>
    <w:multiLevelType w:val="hybridMultilevel"/>
    <w:tmpl w:val="F4E216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5D767BA"/>
    <w:multiLevelType w:val="hybridMultilevel"/>
    <w:tmpl w:val="50DA39B4"/>
    <w:lvl w:ilvl="0" w:tplc="288CE3B6">
      <w:start w:val="1"/>
      <w:numFmt w:val="bullet"/>
      <w:lvlText w:val="•"/>
      <w:lvlJc w:val="left"/>
      <w:pPr>
        <w:tabs>
          <w:tab w:val="num" w:pos="720"/>
        </w:tabs>
        <w:ind w:left="720" w:hanging="360"/>
      </w:pPr>
      <w:rPr>
        <w:rFonts w:ascii="Arial" w:hAnsi="Arial" w:hint="default"/>
      </w:rPr>
    </w:lvl>
    <w:lvl w:ilvl="1" w:tplc="49FA6C98">
      <w:start w:val="737"/>
      <w:numFmt w:val="bullet"/>
      <w:lvlText w:val="•"/>
      <w:lvlJc w:val="left"/>
      <w:pPr>
        <w:tabs>
          <w:tab w:val="num" w:pos="1440"/>
        </w:tabs>
        <w:ind w:left="1440" w:hanging="360"/>
      </w:pPr>
      <w:rPr>
        <w:rFonts w:ascii="Arial" w:hAnsi="Arial" w:hint="default"/>
      </w:rPr>
    </w:lvl>
    <w:lvl w:ilvl="2" w:tplc="5EE8705A" w:tentative="1">
      <w:start w:val="1"/>
      <w:numFmt w:val="bullet"/>
      <w:lvlText w:val="•"/>
      <w:lvlJc w:val="left"/>
      <w:pPr>
        <w:tabs>
          <w:tab w:val="num" w:pos="2160"/>
        </w:tabs>
        <w:ind w:left="2160" w:hanging="360"/>
      </w:pPr>
      <w:rPr>
        <w:rFonts w:ascii="Arial" w:hAnsi="Arial" w:hint="default"/>
      </w:rPr>
    </w:lvl>
    <w:lvl w:ilvl="3" w:tplc="BCF6D61A" w:tentative="1">
      <w:start w:val="1"/>
      <w:numFmt w:val="bullet"/>
      <w:lvlText w:val="•"/>
      <w:lvlJc w:val="left"/>
      <w:pPr>
        <w:tabs>
          <w:tab w:val="num" w:pos="2880"/>
        </w:tabs>
        <w:ind w:left="2880" w:hanging="360"/>
      </w:pPr>
      <w:rPr>
        <w:rFonts w:ascii="Arial" w:hAnsi="Arial" w:hint="default"/>
      </w:rPr>
    </w:lvl>
    <w:lvl w:ilvl="4" w:tplc="2E7CA4AE" w:tentative="1">
      <w:start w:val="1"/>
      <w:numFmt w:val="bullet"/>
      <w:lvlText w:val="•"/>
      <w:lvlJc w:val="left"/>
      <w:pPr>
        <w:tabs>
          <w:tab w:val="num" w:pos="3600"/>
        </w:tabs>
        <w:ind w:left="3600" w:hanging="360"/>
      </w:pPr>
      <w:rPr>
        <w:rFonts w:ascii="Arial" w:hAnsi="Arial" w:hint="default"/>
      </w:rPr>
    </w:lvl>
    <w:lvl w:ilvl="5" w:tplc="4A18F12E" w:tentative="1">
      <w:start w:val="1"/>
      <w:numFmt w:val="bullet"/>
      <w:lvlText w:val="•"/>
      <w:lvlJc w:val="left"/>
      <w:pPr>
        <w:tabs>
          <w:tab w:val="num" w:pos="4320"/>
        </w:tabs>
        <w:ind w:left="4320" w:hanging="360"/>
      </w:pPr>
      <w:rPr>
        <w:rFonts w:ascii="Arial" w:hAnsi="Arial" w:hint="default"/>
      </w:rPr>
    </w:lvl>
    <w:lvl w:ilvl="6" w:tplc="1D48AD60" w:tentative="1">
      <w:start w:val="1"/>
      <w:numFmt w:val="bullet"/>
      <w:lvlText w:val="•"/>
      <w:lvlJc w:val="left"/>
      <w:pPr>
        <w:tabs>
          <w:tab w:val="num" w:pos="5040"/>
        </w:tabs>
        <w:ind w:left="5040" w:hanging="360"/>
      </w:pPr>
      <w:rPr>
        <w:rFonts w:ascii="Arial" w:hAnsi="Arial" w:hint="default"/>
      </w:rPr>
    </w:lvl>
    <w:lvl w:ilvl="7" w:tplc="ED76758A" w:tentative="1">
      <w:start w:val="1"/>
      <w:numFmt w:val="bullet"/>
      <w:lvlText w:val="•"/>
      <w:lvlJc w:val="left"/>
      <w:pPr>
        <w:tabs>
          <w:tab w:val="num" w:pos="5760"/>
        </w:tabs>
        <w:ind w:left="5760" w:hanging="360"/>
      </w:pPr>
      <w:rPr>
        <w:rFonts w:ascii="Arial" w:hAnsi="Arial" w:hint="default"/>
      </w:rPr>
    </w:lvl>
    <w:lvl w:ilvl="8" w:tplc="88FCBDBE" w:tentative="1">
      <w:start w:val="1"/>
      <w:numFmt w:val="bullet"/>
      <w:lvlText w:val="•"/>
      <w:lvlJc w:val="left"/>
      <w:pPr>
        <w:tabs>
          <w:tab w:val="num" w:pos="6480"/>
        </w:tabs>
        <w:ind w:left="6480" w:hanging="360"/>
      </w:pPr>
      <w:rPr>
        <w:rFonts w:ascii="Arial" w:hAnsi="Arial" w:hint="default"/>
      </w:rPr>
    </w:lvl>
  </w:abstractNum>
  <w:abstractNum w:abstractNumId="13">
    <w:nsid w:val="272331E4"/>
    <w:multiLevelType w:val="hybridMultilevel"/>
    <w:tmpl w:val="1EC84D70"/>
    <w:lvl w:ilvl="0" w:tplc="04090017">
      <w:start w:val="1"/>
      <w:numFmt w:val="lowerLetter"/>
      <w:lvlText w:val="%1)"/>
      <w:lvlJc w:val="left"/>
      <w:pPr>
        <w:ind w:left="1080" w:hanging="360"/>
      </w:pPr>
    </w:lvl>
    <w:lvl w:ilvl="1" w:tplc="14090019" w:tentative="1">
      <w:start w:val="1"/>
      <w:numFmt w:val="lowerLetter"/>
      <w:lvlText w:val="%2."/>
      <w:lvlJc w:val="left"/>
      <w:pPr>
        <w:ind w:left="1920" w:hanging="360"/>
      </w:pPr>
    </w:lvl>
    <w:lvl w:ilvl="2" w:tplc="1409001B" w:tentative="1">
      <w:start w:val="1"/>
      <w:numFmt w:val="lowerRoman"/>
      <w:lvlText w:val="%3."/>
      <w:lvlJc w:val="right"/>
      <w:pPr>
        <w:ind w:left="2640" w:hanging="180"/>
      </w:pPr>
    </w:lvl>
    <w:lvl w:ilvl="3" w:tplc="1409000F" w:tentative="1">
      <w:start w:val="1"/>
      <w:numFmt w:val="decimal"/>
      <w:lvlText w:val="%4."/>
      <w:lvlJc w:val="left"/>
      <w:pPr>
        <w:ind w:left="3360" w:hanging="360"/>
      </w:pPr>
    </w:lvl>
    <w:lvl w:ilvl="4" w:tplc="14090019" w:tentative="1">
      <w:start w:val="1"/>
      <w:numFmt w:val="lowerLetter"/>
      <w:lvlText w:val="%5."/>
      <w:lvlJc w:val="left"/>
      <w:pPr>
        <w:ind w:left="4080" w:hanging="360"/>
      </w:pPr>
    </w:lvl>
    <w:lvl w:ilvl="5" w:tplc="1409001B" w:tentative="1">
      <w:start w:val="1"/>
      <w:numFmt w:val="lowerRoman"/>
      <w:lvlText w:val="%6."/>
      <w:lvlJc w:val="right"/>
      <w:pPr>
        <w:ind w:left="4800" w:hanging="180"/>
      </w:pPr>
    </w:lvl>
    <w:lvl w:ilvl="6" w:tplc="1409000F" w:tentative="1">
      <w:start w:val="1"/>
      <w:numFmt w:val="decimal"/>
      <w:lvlText w:val="%7."/>
      <w:lvlJc w:val="left"/>
      <w:pPr>
        <w:ind w:left="5520" w:hanging="360"/>
      </w:pPr>
    </w:lvl>
    <w:lvl w:ilvl="7" w:tplc="14090019" w:tentative="1">
      <w:start w:val="1"/>
      <w:numFmt w:val="lowerLetter"/>
      <w:lvlText w:val="%8."/>
      <w:lvlJc w:val="left"/>
      <w:pPr>
        <w:ind w:left="6240" w:hanging="360"/>
      </w:pPr>
    </w:lvl>
    <w:lvl w:ilvl="8" w:tplc="1409001B" w:tentative="1">
      <w:start w:val="1"/>
      <w:numFmt w:val="lowerRoman"/>
      <w:lvlText w:val="%9."/>
      <w:lvlJc w:val="right"/>
      <w:pPr>
        <w:ind w:left="6960" w:hanging="180"/>
      </w:pPr>
    </w:lvl>
  </w:abstractNum>
  <w:abstractNum w:abstractNumId="14">
    <w:nsid w:val="2910760D"/>
    <w:multiLevelType w:val="hybridMultilevel"/>
    <w:tmpl w:val="D04A3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785FCA"/>
    <w:multiLevelType w:val="hybridMultilevel"/>
    <w:tmpl w:val="1244F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F4942C2"/>
    <w:multiLevelType w:val="hybridMultilevel"/>
    <w:tmpl w:val="BDF03F9A"/>
    <w:lvl w:ilvl="0" w:tplc="1A9E693E">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4FA206C"/>
    <w:multiLevelType w:val="hybridMultilevel"/>
    <w:tmpl w:val="847E777A"/>
    <w:lvl w:ilvl="0" w:tplc="CAEE8D3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70F7AFE"/>
    <w:multiLevelType w:val="hybridMultilevel"/>
    <w:tmpl w:val="ED16F4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743533F"/>
    <w:multiLevelType w:val="hybridMultilevel"/>
    <w:tmpl w:val="EA347E0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nsid w:val="39886370"/>
    <w:multiLevelType w:val="hybridMultilevel"/>
    <w:tmpl w:val="13981514"/>
    <w:lvl w:ilvl="0" w:tplc="1A9E693E">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D790D90"/>
    <w:multiLevelType w:val="hybridMultilevel"/>
    <w:tmpl w:val="26B40CDA"/>
    <w:lvl w:ilvl="0" w:tplc="04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40CE702D"/>
    <w:multiLevelType w:val="hybridMultilevel"/>
    <w:tmpl w:val="90E2CF1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
    <w:nsid w:val="429053A8"/>
    <w:multiLevelType w:val="hybridMultilevel"/>
    <w:tmpl w:val="9D6E23FC"/>
    <w:lvl w:ilvl="0" w:tplc="49A47210">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4">
    <w:nsid w:val="441C24A1"/>
    <w:multiLevelType w:val="hybridMultilevel"/>
    <w:tmpl w:val="7780E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7B5103"/>
    <w:multiLevelType w:val="multilevel"/>
    <w:tmpl w:val="4E92C4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58E1551"/>
    <w:multiLevelType w:val="hybridMultilevel"/>
    <w:tmpl w:val="9D6E23FC"/>
    <w:lvl w:ilvl="0" w:tplc="49A47210">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7">
    <w:nsid w:val="462C481F"/>
    <w:multiLevelType w:val="hybridMultilevel"/>
    <w:tmpl w:val="9D6E23FC"/>
    <w:lvl w:ilvl="0" w:tplc="49A47210">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8">
    <w:nsid w:val="47891512"/>
    <w:multiLevelType w:val="hybridMultilevel"/>
    <w:tmpl w:val="1B9EBE90"/>
    <w:lvl w:ilvl="0" w:tplc="49A472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7C81548"/>
    <w:multiLevelType w:val="hybridMultilevel"/>
    <w:tmpl w:val="30189950"/>
    <w:lvl w:ilvl="0" w:tplc="08090011">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49A74DA3"/>
    <w:multiLevelType w:val="hybridMultilevel"/>
    <w:tmpl w:val="791C8204"/>
    <w:lvl w:ilvl="0" w:tplc="1A9E693E">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C47059E"/>
    <w:multiLevelType w:val="hybridMultilevel"/>
    <w:tmpl w:val="19EE448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2">
    <w:nsid w:val="51D34720"/>
    <w:multiLevelType w:val="hybridMultilevel"/>
    <w:tmpl w:val="A6045554"/>
    <w:lvl w:ilvl="0" w:tplc="49A472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251286"/>
    <w:multiLevelType w:val="hybridMultilevel"/>
    <w:tmpl w:val="B5E0FA30"/>
    <w:lvl w:ilvl="0" w:tplc="1A9E693E">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nsid w:val="62E82C2C"/>
    <w:multiLevelType w:val="hybridMultilevel"/>
    <w:tmpl w:val="46B26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99400B"/>
    <w:multiLevelType w:val="hybridMultilevel"/>
    <w:tmpl w:val="790C5ED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8F3064"/>
    <w:multiLevelType w:val="hybridMultilevel"/>
    <w:tmpl w:val="559A5DA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A96336"/>
    <w:multiLevelType w:val="hybridMultilevel"/>
    <w:tmpl w:val="3B7EB5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nsid w:val="72806404"/>
    <w:multiLevelType w:val="hybridMultilevel"/>
    <w:tmpl w:val="78F6D6D0"/>
    <w:lvl w:ilvl="0" w:tplc="49A47210">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6364DF3"/>
    <w:multiLevelType w:val="hybridMultilevel"/>
    <w:tmpl w:val="68FE48CC"/>
    <w:lvl w:ilvl="0" w:tplc="49A4721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193387"/>
    <w:multiLevelType w:val="hybridMultilevel"/>
    <w:tmpl w:val="20C444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4"/>
  </w:num>
  <w:num w:numId="3">
    <w:abstractNumId w:val="7"/>
  </w:num>
  <w:num w:numId="4">
    <w:abstractNumId w:val="24"/>
  </w:num>
  <w:num w:numId="5">
    <w:abstractNumId w:val="8"/>
  </w:num>
  <w:num w:numId="6">
    <w:abstractNumId w:val="34"/>
  </w:num>
  <w:num w:numId="7">
    <w:abstractNumId w:val="14"/>
  </w:num>
  <w:num w:numId="8">
    <w:abstractNumId w:val="40"/>
  </w:num>
  <w:num w:numId="9">
    <w:abstractNumId w:val="37"/>
  </w:num>
  <w:num w:numId="10">
    <w:abstractNumId w:val="29"/>
  </w:num>
  <w:num w:numId="11">
    <w:abstractNumId w:val="25"/>
  </w:num>
  <w:num w:numId="12">
    <w:abstractNumId w:val="27"/>
  </w:num>
  <w:num w:numId="13">
    <w:abstractNumId w:val="21"/>
  </w:num>
  <w:num w:numId="14">
    <w:abstractNumId w:val="31"/>
  </w:num>
  <w:num w:numId="15">
    <w:abstractNumId w:val="35"/>
  </w:num>
  <w:num w:numId="16">
    <w:abstractNumId w:val="2"/>
  </w:num>
  <w:num w:numId="17">
    <w:abstractNumId w:val="19"/>
  </w:num>
  <w:num w:numId="18">
    <w:abstractNumId w:val="6"/>
  </w:num>
  <w:num w:numId="19">
    <w:abstractNumId w:val="22"/>
  </w:num>
  <w:num w:numId="20">
    <w:abstractNumId w:val="13"/>
  </w:num>
  <w:num w:numId="21">
    <w:abstractNumId w:val="17"/>
  </w:num>
  <w:num w:numId="22">
    <w:abstractNumId w:val="18"/>
  </w:num>
  <w:num w:numId="23">
    <w:abstractNumId w:val="15"/>
  </w:num>
  <w:num w:numId="24">
    <w:abstractNumId w:val="36"/>
  </w:num>
  <w:num w:numId="25">
    <w:abstractNumId w:val="28"/>
  </w:num>
  <w:num w:numId="26">
    <w:abstractNumId w:val="38"/>
  </w:num>
  <w:num w:numId="27">
    <w:abstractNumId w:val="39"/>
  </w:num>
  <w:num w:numId="28">
    <w:abstractNumId w:val="11"/>
  </w:num>
  <w:num w:numId="29">
    <w:abstractNumId w:val="32"/>
  </w:num>
  <w:num w:numId="30">
    <w:abstractNumId w:val="9"/>
  </w:num>
  <w:num w:numId="31">
    <w:abstractNumId w:val="5"/>
  </w:num>
  <w:num w:numId="32">
    <w:abstractNumId w:val="3"/>
  </w:num>
  <w:num w:numId="33">
    <w:abstractNumId w:val="0"/>
  </w:num>
  <w:num w:numId="34">
    <w:abstractNumId w:val="12"/>
  </w:num>
  <w:num w:numId="35">
    <w:abstractNumId w:val="30"/>
  </w:num>
  <w:num w:numId="36">
    <w:abstractNumId w:val="33"/>
  </w:num>
  <w:num w:numId="37">
    <w:abstractNumId w:val="20"/>
  </w:num>
  <w:num w:numId="38">
    <w:abstractNumId w:val="1"/>
  </w:num>
  <w:num w:numId="39">
    <w:abstractNumId w:val="16"/>
  </w:num>
  <w:num w:numId="40">
    <w:abstractNumId w:val="23"/>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250"/>
    <w:rsid w:val="00010847"/>
    <w:rsid w:val="00020DDD"/>
    <w:rsid w:val="00032AB2"/>
    <w:rsid w:val="000464AF"/>
    <w:rsid w:val="000611F2"/>
    <w:rsid w:val="000672CF"/>
    <w:rsid w:val="00073FB4"/>
    <w:rsid w:val="000806AC"/>
    <w:rsid w:val="00080F16"/>
    <w:rsid w:val="00083383"/>
    <w:rsid w:val="00086D44"/>
    <w:rsid w:val="0009605B"/>
    <w:rsid w:val="000964AE"/>
    <w:rsid w:val="000A51FB"/>
    <w:rsid w:val="000A5917"/>
    <w:rsid w:val="000A6686"/>
    <w:rsid w:val="000C01D6"/>
    <w:rsid w:val="000C1DCB"/>
    <w:rsid w:val="000D570C"/>
    <w:rsid w:val="000D668E"/>
    <w:rsid w:val="000E6B92"/>
    <w:rsid w:val="000F0B39"/>
    <w:rsid w:val="000F31AE"/>
    <w:rsid w:val="000F338C"/>
    <w:rsid w:val="000F392E"/>
    <w:rsid w:val="0010230D"/>
    <w:rsid w:val="00110061"/>
    <w:rsid w:val="0011612F"/>
    <w:rsid w:val="001231B2"/>
    <w:rsid w:val="001421C6"/>
    <w:rsid w:val="00156CD8"/>
    <w:rsid w:val="00174A81"/>
    <w:rsid w:val="001804C2"/>
    <w:rsid w:val="00185060"/>
    <w:rsid w:val="001B125B"/>
    <w:rsid w:val="001B1732"/>
    <w:rsid w:val="001B4878"/>
    <w:rsid w:val="001B64C3"/>
    <w:rsid w:val="001C53F8"/>
    <w:rsid w:val="001C6C87"/>
    <w:rsid w:val="001C7D7D"/>
    <w:rsid w:val="001D523E"/>
    <w:rsid w:val="001D759F"/>
    <w:rsid w:val="001F509A"/>
    <w:rsid w:val="00203F82"/>
    <w:rsid w:val="00207AA4"/>
    <w:rsid w:val="002125C6"/>
    <w:rsid w:val="002140E3"/>
    <w:rsid w:val="0022194D"/>
    <w:rsid w:val="002335BA"/>
    <w:rsid w:val="00247E08"/>
    <w:rsid w:val="002573FB"/>
    <w:rsid w:val="0026046B"/>
    <w:rsid w:val="0027248B"/>
    <w:rsid w:val="0027585A"/>
    <w:rsid w:val="00284C40"/>
    <w:rsid w:val="002917F6"/>
    <w:rsid w:val="002B17C3"/>
    <w:rsid w:val="002B2904"/>
    <w:rsid w:val="002B3D17"/>
    <w:rsid w:val="002B4102"/>
    <w:rsid w:val="002C6759"/>
    <w:rsid w:val="002C6CA0"/>
    <w:rsid w:val="002D1090"/>
    <w:rsid w:val="002D45BB"/>
    <w:rsid w:val="00302568"/>
    <w:rsid w:val="003043C6"/>
    <w:rsid w:val="00305BF3"/>
    <w:rsid w:val="00307C87"/>
    <w:rsid w:val="00316C50"/>
    <w:rsid w:val="003271E3"/>
    <w:rsid w:val="00333154"/>
    <w:rsid w:val="00336AD1"/>
    <w:rsid w:val="00342A6C"/>
    <w:rsid w:val="00345CD3"/>
    <w:rsid w:val="003461FC"/>
    <w:rsid w:val="00354464"/>
    <w:rsid w:val="003554A3"/>
    <w:rsid w:val="00355B27"/>
    <w:rsid w:val="003621E9"/>
    <w:rsid w:val="00380BFA"/>
    <w:rsid w:val="0038226F"/>
    <w:rsid w:val="003904FA"/>
    <w:rsid w:val="003C662C"/>
    <w:rsid w:val="003E32BE"/>
    <w:rsid w:val="003E6262"/>
    <w:rsid w:val="003F20A7"/>
    <w:rsid w:val="003F2C91"/>
    <w:rsid w:val="003F3B00"/>
    <w:rsid w:val="003F7170"/>
    <w:rsid w:val="004059E8"/>
    <w:rsid w:val="004064F3"/>
    <w:rsid w:val="00444B05"/>
    <w:rsid w:val="00444EB6"/>
    <w:rsid w:val="00446D47"/>
    <w:rsid w:val="00454758"/>
    <w:rsid w:val="004550D3"/>
    <w:rsid w:val="00490F04"/>
    <w:rsid w:val="004D2E0B"/>
    <w:rsid w:val="004D7287"/>
    <w:rsid w:val="004E324B"/>
    <w:rsid w:val="004E7FE3"/>
    <w:rsid w:val="004F63FE"/>
    <w:rsid w:val="005067F4"/>
    <w:rsid w:val="00520BFC"/>
    <w:rsid w:val="00523EDE"/>
    <w:rsid w:val="00524C8F"/>
    <w:rsid w:val="005374D6"/>
    <w:rsid w:val="00540991"/>
    <w:rsid w:val="00543912"/>
    <w:rsid w:val="00551C17"/>
    <w:rsid w:val="00577063"/>
    <w:rsid w:val="0058391C"/>
    <w:rsid w:val="00587C75"/>
    <w:rsid w:val="00594B2C"/>
    <w:rsid w:val="005B4B16"/>
    <w:rsid w:val="005C171F"/>
    <w:rsid w:val="005D3E76"/>
    <w:rsid w:val="005D740F"/>
    <w:rsid w:val="005E0CC8"/>
    <w:rsid w:val="005F0533"/>
    <w:rsid w:val="005F1739"/>
    <w:rsid w:val="005F6F8D"/>
    <w:rsid w:val="00604593"/>
    <w:rsid w:val="00612E55"/>
    <w:rsid w:val="00621D0A"/>
    <w:rsid w:val="00627EFF"/>
    <w:rsid w:val="006436A2"/>
    <w:rsid w:val="00652064"/>
    <w:rsid w:val="00652754"/>
    <w:rsid w:val="006557EF"/>
    <w:rsid w:val="00662187"/>
    <w:rsid w:val="00675381"/>
    <w:rsid w:val="00686380"/>
    <w:rsid w:val="00693997"/>
    <w:rsid w:val="006957FD"/>
    <w:rsid w:val="006A325E"/>
    <w:rsid w:val="006A5B67"/>
    <w:rsid w:val="006C2743"/>
    <w:rsid w:val="006E0E70"/>
    <w:rsid w:val="006F197A"/>
    <w:rsid w:val="007017B5"/>
    <w:rsid w:val="0071446D"/>
    <w:rsid w:val="00714651"/>
    <w:rsid w:val="00723BC8"/>
    <w:rsid w:val="007349B6"/>
    <w:rsid w:val="007352DB"/>
    <w:rsid w:val="00741056"/>
    <w:rsid w:val="00742BD0"/>
    <w:rsid w:val="00755E32"/>
    <w:rsid w:val="00763548"/>
    <w:rsid w:val="00764090"/>
    <w:rsid w:val="00781DBD"/>
    <w:rsid w:val="00791DC0"/>
    <w:rsid w:val="00794CC2"/>
    <w:rsid w:val="007B2979"/>
    <w:rsid w:val="007B3ABE"/>
    <w:rsid w:val="007C3467"/>
    <w:rsid w:val="007E3A57"/>
    <w:rsid w:val="007E6948"/>
    <w:rsid w:val="00804B67"/>
    <w:rsid w:val="008121B5"/>
    <w:rsid w:val="00813174"/>
    <w:rsid w:val="00815376"/>
    <w:rsid w:val="0083455E"/>
    <w:rsid w:val="00841773"/>
    <w:rsid w:val="00846138"/>
    <w:rsid w:val="008545DF"/>
    <w:rsid w:val="00870908"/>
    <w:rsid w:val="00874C59"/>
    <w:rsid w:val="008A1CF7"/>
    <w:rsid w:val="008A641C"/>
    <w:rsid w:val="008B4F28"/>
    <w:rsid w:val="008B6D9A"/>
    <w:rsid w:val="008D73E7"/>
    <w:rsid w:val="008E7A6B"/>
    <w:rsid w:val="008F68C5"/>
    <w:rsid w:val="0091482D"/>
    <w:rsid w:val="0093556D"/>
    <w:rsid w:val="00935BAD"/>
    <w:rsid w:val="009556E6"/>
    <w:rsid w:val="0096167D"/>
    <w:rsid w:val="009647DE"/>
    <w:rsid w:val="009817F0"/>
    <w:rsid w:val="009A11CB"/>
    <w:rsid w:val="009C7F81"/>
    <w:rsid w:val="009D3633"/>
    <w:rsid w:val="009F3257"/>
    <w:rsid w:val="009F5644"/>
    <w:rsid w:val="00A06424"/>
    <w:rsid w:val="00A12C19"/>
    <w:rsid w:val="00A257EB"/>
    <w:rsid w:val="00A327C3"/>
    <w:rsid w:val="00A37C30"/>
    <w:rsid w:val="00A403FC"/>
    <w:rsid w:val="00A4412F"/>
    <w:rsid w:val="00A525DA"/>
    <w:rsid w:val="00A56906"/>
    <w:rsid w:val="00A57B5E"/>
    <w:rsid w:val="00A63FE1"/>
    <w:rsid w:val="00AC1712"/>
    <w:rsid w:val="00AC5360"/>
    <w:rsid w:val="00AD7ABA"/>
    <w:rsid w:val="00AE325C"/>
    <w:rsid w:val="00AE543B"/>
    <w:rsid w:val="00B10142"/>
    <w:rsid w:val="00B12554"/>
    <w:rsid w:val="00B34213"/>
    <w:rsid w:val="00B34BFB"/>
    <w:rsid w:val="00B45B34"/>
    <w:rsid w:val="00B54FE0"/>
    <w:rsid w:val="00B56169"/>
    <w:rsid w:val="00B56EF1"/>
    <w:rsid w:val="00B70BC6"/>
    <w:rsid w:val="00B75EDA"/>
    <w:rsid w:val="00B82476"/>
    <w:rsid w:val="00B85E66"/>
    <w:rsid w:val="00B91EF9"/>
    <w:rsid w:val="00BA45C5"/>
    <w:rsid w:val="00BA6042"/>
    <w:rsid w:val="00BB7CDB"/>
    <w:rsid w:val="00BD57E4"/>
    <w:rsid w:val="00BE1AD7"/>
    <w:rsid w:val="00BF1911"/>
    <w:rsid w:val="00BF5F00"/>
    <w:rsid w:val="00C03B6F"/>
    <w:rsid w:val="00C04904"/>
    <w:rsid w:val="00C06E46"/>
    <w:rsid w:val="00C07DCC"/>
    <w:rsid w:val="00C26860"/>
    <w:rsid w:val="00C330DC"/>
    <w:rsid w:val="00C44F38"/>
    <w:rsid w:val="00C45342"/>
    <w:rsid w:val="00C90423"/>
    <w:rsid w:val="00CA0B01"/>
    <w:rsid w:val="00CA0EFD"/>
    <w:rsid w:val="00CB0DC0"/>
    <w:rsid w:val="00CB24D2"/>
    <w:rsid w:val="00CB6974"/>
    <w:rsid w:val="00CD035A"/>
    <w:rsid w:val="00CE4F28"/>
    <w:rsid w:val="00CF1D07"/>
    <w:rsid w:val="00D02008"/>
    <w:rsid w:val="00D02923"/>
    <w:rsid w:val="00D13D9C"/>
    <w:rsid w:val="00D345DC"/>
    <w:rsid w:val="00D34E91"/>
    <w:rsid w:val="00D37D20"/>
    <w:rsid w:val="00D4187F"/>
    <w:rsid w:val="00D42CFA"/>
    <w:rsid w:val="00D5048E"/>
    <w:rsid w:val="00D6254B"/>
    <w:rsid w:val="00D63EDC"/>
    <w:rsid w:val="00D72A68"/>
    <w:rsid w:val="00D764B2"/>
    <w:rsid w:val="00D9131F"/>
    <w:rsid w:val="00D91659"/>
    <w:rsid w:val="00DA7A50"/>
    <w:rsid w:val="00DB1438"/>
    <w:rsid w:val="00DC458A"/>
    <w:rsid w:val="00DD284E"/>
    <w:rsid w:val="00DD75E1"/>
    <w:rsid w:val="00DE0169"/>
    <w:rsid w:val="00DF65A4"/>
    <w:rsid w:val="00E221DA"/>
    <w:rsid w:val="00E329A0"/>
    <w:rsid w:val="00E32D97"/>
    <w:rsid w:val="00E52A17"/>
    <w:rsid w:val="00E537F1"/>
    <w:rsid w:val="00E6396D"/>
    <w:rsid w:val="00EA5103"/>
    <w:rsid w:val="00EC7714"/>
    <w:rsid w:val="00ED3105"/>
    <w:rsid w:val="00ED6C66"/>
    <w:rsid w:val="00EF1977"/>
    <w:rsid w:val="00F01506"/>
    <w:rsid w:val="00F16D17"/>
    <w:rsid w:val="00F23420"/>
    <w:rsid w:val="00F25F08"/>
    <w:rsid w:val="00F32AE2"/>
    <w:rsid w:val="00F3366E"/>
    <w:rsid w:val="00F33D9A"/>
    <w:rsid w:val="00F53E89"/>
    <w:rsid w:val="00F627B5"/>
    <w:rsid w:val="00F70CA2"/>
    <w:rsid w:val="00F70F3B"/>
    <w:rsid w:val="00F71646"/>
    <w:rsid w:val="00F7471F"/>
    <w:rsid w:val="00F813F0"/>
    <w:rsid w:val="00F9554A"/>
    <w:rsid w:val="00F97BE1"/>
    <w:rsid w:val="00FA01DD"/>
    <w:rsid w:val="00FA17CD"/>
    <w:rsid w:val="00FA3293"/>
    <w:rsid w:val="00FB1923"/>
    <w:rsid w:val="00FB76FB"/>
    <w:rsid w:val="00FC5C2C"/>
    <w:rsid w:val="00FD4CB6"/>
    <w:rsid w:val="00FD5250"/>
    <w:rsid w:val="00FE08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5E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1C6"/>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F71646"/>
    <w:pPr>
      <w:keepNext/>
      <w:keepLines/>
      <w:spacing w:before="360" w:after="480"/>
      <w:jc w:val="center"/>
      <w:outlineLvl w:val="0"/>
    </w:pPr>
    <w:rPr>
      <w:rFonts w:eastAsiaTheme="majorEastAsia" w:cs="Times New Roman (Headings CS)"/>
      <w:b/>
      <w:bCs/>
      <w:caps/>
      <w:color w:val="000000" w:themeColor="text1"/>
      <w:szCs w:val="28"/>
    </w:rPr>
  </w:style>
  <w:style w:type="paragraph" w:styleId="Heading2">
    <w:name w:val="heading 2"/>
    <w:aliases w:val="Future Directions"/>
    <w:basedOn w:val="Normal"/>
    <w:next w:val="Normal"/>
    <w:link w:val="Heading2Char"/>
    <w:uiPriority w:val="9"/>
    <w:unhideWhenUsed/>
    <w:qFormat/>
    <w:rsid w:val="00686380"/>
    <w:pPr>
      <w:outlineLvl w:val="1"/>
    </w:pPr>
    <w:rPr>
      <w:rFonts w:eastAsiaTheme="minorEastAsia" w:cs="Times New Roman"/>
      <w:lang w:eastAsia="zh-CN"/>
    </w:rPr>
  </w:style>
  <w:style w:type="paragraph" w:styleId="Heading3">
    <w:name w:val="heading 3"/>
    <w:basedOn w:val="Normal"/>
    <w:next w:val="Normal"/>
    <w:link w:val="Heading3Char"/>
    <w:uiPriority w:val="9"/>
    <w:unhideWhenUsed/>
    <w:qFormat/>
    <w:rsid w:val="001B125B"/>
    <w:pPr>
      <w:keepNext/>
      <w:keepLines/>
      <w:spacing w:before="240"/>
      <w:outlineLvl w:val="2"/>
    </w:pPr>
    <w:rPr>
      <w:rFonts w:eastAsiaTheme="majorEastAsia" w:cstheme="majorBidi"/>
      <w:b/>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5_G,Car Car,Car,single space,Текст сноски Знак,Footnote Text Char Char Char,FOOTNOTES,fn,ft,Footnote Text Char Char Char Char Char Char Char Char Char Char,Footnote Text Char Char Char Char Char Char Char Char Char Char Char Cha,ft2,f Char"/>
    <w:basedOn w:val="Normal"/>
    <w:link w:val="FootnoteTextChar"/>
    <w:uiPriority w:val="99"/>
    <w:unhideWhenUsed/>
    <w:qFormat/>
    <w:rsid w:val="00FD5250"/>
    <w:pPr>
      <w:spacing w:after="0" w:line="240" w:lineRule="auto"/>
    </w:pPr>
    <w:rPr>
      <w:sz w:val="20"/>
      <w:szCs w:val="20"/>
      <w:lang w:val="en-US"/>
    </w:rPr>
  </w:style>
  <w:style w:type="character" w:customStyle="1" w:styleId="FootnoteTextChar">
    <w:name w:val="Footnote Text Char"/>
    <w:aliases w:val="5_G Char,Car Car Char,Car Char,single space Char,Текст сноски Знак Char,Footnote Text Char Char Char Char,FOOTNOTES Char,fn Char,ft Char,Footnote Text Char Char Char Char Char Char Char Char Char Char Char,ft2 Char,f Char Char"/>
    <w:basedOn w:val="DefaultParagraphFont"/>
    <w:link w:val="FootnoteText"/>
    <w:uiPriority w:val="99"/>
    <w:rsid w:val="00FD5250"/>
    <w:rPr>
      <w:sz w:val="20"/>
      <w:szCs w:val="20"/>
      <w:lang w:val="en-US"/>
    </w:rPr>
  </w:style>
  <w:style w:type="paragraph" w:customStyle="1" w:styleId="Default">
    <w:name w:val="Default"/>
    <w:rsid w:val="00FD5250"/>
    <w:pPr>
      <w:autoSpaceDE w:val="0"/>
      <w:autoSpaceDN w:val="0"/>
      <w:adjustRightInd w:val="0"/>
      <w:spacing w:after="0" w:line="240" w:lineRule="auto"/>
    </w:pPr>
    <w:rPr>
      <w:rFonts w:ascii="Calibri" w:hAnsi="Calibri" w:cs="Calibri"/>
      <w:color w:val="000000"/>
      <w:sz w:val="24"/>
      <w:szCs w:val="24"/>
      <w:lang w:val="en-US"/>
    </w:rPr>
  </w:style>
  <w:style w:type="paragraph" w:styleId="EndnoteText">
    <w:name w:val="endnote text"/>
    <w:basedOn w:val="Normal"/>
    <w:link w:val="EndnoteTextChar"/>
    <w:uiPriority w:val="99"/>
    <w:unhideWhenUsed/>
    <w:rsid w:val="00FD5250"/>
    <w:pPr>
      <w:spacing w:after="0" w:line="240" w:lineRule="auto"/>
    </w:pPr>
    <w:rPr>
      <w:sz w:val="20"/>
      <w:szCs w:val="20"/>
      <w:lang w:val="en-US"/>
    </w:rPr>
  </w:style>
  <w:style w:type="character" w:customStyle="1" w:styleId="EndnoteTextChar">
    <w:name w:val="Endnote Text Char"/>
    <w:basedOn w:val="DefaultParagraphFont"/>
    <w:link w:val="EndnoteText"/>
    <w:uiPriority w:val="99"/>
    <w:rsid w:val="00FD5250"/>
    <w:rPr>
      <w:sz w:val="20"/>
      <w:szCs w:val="20"/>
      <w:lang w:val="en-US"/>
    </w:rPr>
  </w:style>
  <w:style w:type="character" w:styleId="FootnoteReference">
    <w:name w:val="footnote reference"/>
    <w:basedOn w:val="DefaultParagraphFont"/>
    <w:uiPriority w:val="99"/>
    <w:unhideWhenUsed/>
    <w:rsid w:val="00FD5250"/>
    <w:rPr>
      <w:vertAlign w:val="superscript"/>
    </w:rPr>
  </w:style>
  <w:style w:type="paragraph" w:styleId="NoSpacing">
    <w:name w:val="No Spacing"/>
    <w:aliases w:val="Reference"/>
    <w:basedOn w:val="FootnoteText"/>
    <w:uiPriority w:val="1"/>
    <w:qFormat/>
    <w:rsid w:val="004E324B"/>
    <w:rPr>
      <w:rFonts w:eastAsiaTheme="minorEastAsia" w:cs="Times New Roman"/>
      <w:sz w:val="16"/>
      <w:szCs w:val="16"/>
      <w:lang w:val="en-GB" w:eastAsia="zh-CN"/>
    </w:rPr>
  </w:style>
  <w:style w:type="paragraph" w:customStyle="1" w:styleId="boxedsummary">
    <w:name w:val="boxed summary"/>
    <w:rsid w:val="00BB7CDB"/>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rPr>
  </w:style>
  <w:style w:type="paragraph" w:customStyle="1" w:styleId="xmsolistparagraph">
    <w:name w:val="x_msolistparagraph"/>
    <w:basedOn w:val="Normal"/>
    <w:rsid w:val="005D3E76"/>
    <w:pPr>
      <w:spacing w:before="100" w:beforeAutospacing="1" w:after="100" w:afterAutospacing="1" w:line="240" w:lineRule="auto"/>
    </w:pPr>
    <w:rPr>
      <w:rFonts w:eastAsia="Times New Roman" w:cs="Times New Roman"/>
      <w:sz w:val="24"/>
      <w:szCs w:val="24"/>
      <w:lang w:eastAsia="en-GB"/>
    </w:rPr>
  </w:style>
  <w:style w:type="character" w:customStyle="1" w:styleId="Heading2Char">
    <w:name w:val="Heading 2 Char"/>
    <w:aliases w:val="Future Directions Char"/>
    <w:basedOn w:val="DefaultParagraphFont"/>
    <w:link w:val="Heading2"/>
    <w:uiPriority w:val="9"/>
    <w:rsid w:val="00686380"/>
    <w:rPr>
      <w:rFonts w:ascii="Times New Roman" w:eastAsiaTheme="minorEastAsia" w:hAnsi="Times New Roman" w:cs="Times New Roman"/>
      <w:lang w:eastAsia="zh-CN"/>
    </w:rPr>
  </w:style>
  <w:style w:type="paragraph" w:styleId="ListParagraph">
    <w:name w:val="List Paragraph"/>
    <w:basedOn w:val="Normal"/>
    <w:uiPriority w:val="34"/>
    <w:qFormat/>
    <w:rsid w:val="00686380"/>
    <w:pPr>
      <w:ind w:left="720"/>
      <w:contextualSpacing/>
    </w:pPr>
    <w:rPr>
      <w:rFonts w:eastAsiaTheme="minorEastAsia" w:cs="Times New Roman"/>
      <w:lang w:eastAsia="zh-CN"/>
    </w:rPr>
  </w:style>
  <w:style w:type="paragraph" w:styleId="Header">
    <w:name w:val="header"/>
    <w:basedOn w:val="Normal"/>
    <w:link w:val="HeaderChar"/>
    <w:uiPriority w:val="99"/>
    <w:unhideWhenUsed/>
    <w:rsid w:val="00686380"/>
    <w:pPr>
      <w:tabs>
        <w:tab w:val="center" w:pos="4680"/>
        <w:tab w:val="right" w:pos="9360"/>
      </w:tabs>
      <w:spacing w:after="0" w:line="240" w:lineRule="auto"/>
    </w:pPr>
    <w:rPr>
      <w:rFonts w:eastAsiaTheme="minorEastAsia" w:cs="Times New Roman"/>
      <w:lang w:eastAsia="zh-CN"/>
    </w:rPr>
  </w:style>
  <w:style w:type="character" w:customStyle="1" w:styleId="HeaderChar">
    <w:name w:val="Header Char"/>
    <w:basedOn w:val="DefaultParagraphFont"/>
    <w:link w:val="Header"/>
    <w:uiPriority w:val="99"/>
    <w:rsid w:val="00686380"/>
    <w:rPr>
      <w:rFonts w:ascii="Times New Roman" w:eastAsiaTheme="minorEastAsia" w:hAnsi="Times New Roman" w:cs="Times New Roman"/>
      <w:lang w:eastAsia="zh-CN"/>
    </w:rPr>
  </w:style>
  <w:style w:type="paragraph" w:styleId="Footer">
    <w:name w:val="footer"/>
    <w:basedOn w:val="Normal"/>
    <w:link w:val="FooterChar"/>
    <w:uiPriority w:val="99"/>
    <w:unhideWhenUsed/>
    <w:rsid w:val="00686380"/>
    <w:pPr>
      <w:tabs>
        <w:tab w:val="center" w:pos="4680"/>
        <w:tab w:val="right" w:pos="9360"/>
      </w:tabs>
      <w:spacing w:after="0" w:line="240" w:lineRule="auto"/>
    </w:pPr>
    <w:rPr>
      <w:rFonts w:eastAsiaTheme="minorEastAsia" w:cs="Times New Roman"/>
      <w:lang w:eastAsia="zh-CN"/>
    </w:rPr>
  </w:style>
  <w:style w:type="character" w:customStyle="1" w:styleId="FooterChar">
    <w:name w:val="Footer Char"/>
    <w:basedOn w:val="DefaultParagraphFont"/>
    <w:link w:val="Footer"/>
    <w:uiPriority w:val="99"/>
    <w:rsid w:val="00686380"/>
    <w:rPr>
      <w:rFonts w:ascii="Times New Roman" w:eastAsiaTheme="minorEastAsia" w:hAnsi="Times New Roman" w:cs="Times New Roman"/>
      <w:lang w:eastAsia="zh-CN"/>
    </w:rPr>
  </w:style>
  <w:style w:type="paragraph" w:customStyle="1" w:styleId="BodyText1">
    <w:name w:val="Body Text1"/>
    <w:rsid w:val="00686380"/>
    <w:pPr>
      <w:tabs>
        <w:tab w:val="left" w:pos="0"/>
      </w:tabs>
      <w:spacing w:after="240" w:line="360" w:lineRule="auto"/>
      <w:ind w:firstLine="576"/>
      <w:jc w:val="both"/>
    </w:pPr>
    <w:rPr>
      <w:rFonts w:ascii="Times New Roman" w:eastAsia="Times New Roman" w:hAnsi="Times New Roman" w:cs="Times New Roman"/>
      <w:szCs w:val="20"/>
    </w:rPr>
  </w:style>
  <w:style w:type="paragraph" w:styleId="BalloonText">
    <w:name w:val="Balloon Text"/>
    <w:basedOn w:val="Normal"/>
    <w:link w:val="BalloonTextChar"/>
    <w:uiPriority w:val="99"/>
    <w:semiHidden/>
    <w:unhideWhenUsed/>
    <w:rsid w:val="007144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446D"/>
    <w:rPr>
      <w:rFonts w:ascii="Segoe UI" w:hAnsi="Segoe UI" w:cs="Segoe UI"/>
      <w:sz w:val="18"/>
      <w:szCs w:val="18"/>
    </w:rPr>
  </w:style>
  <w:style w:type="character" w:styleId="CommentReference">
    <w:name w:val="annotation reference"/>
    <w:basedOn w:val="DefaultParagraphFont"/>
    <w:uiPriority w:val="99"/>
    <w:semiHidden/>
    <w:unhideWhenUsed/>
    <w:rsid w:val="00612E55"/>
    <w:rPr>
      <w:sz w:val="16"/>
      <w:szCs w:val="16"/>
    </w:rPr>
  </w:style>
  <w:style w:type="paragraph" w:styleId="CommentText">
    <w:name w:val="annotation text"/>
    <w:basedOn w:val="Normal"/>
    <w:link w:val="CommentTextChar"/>
    <w:uiPriority w:val="99"/>
    <w:unhideWhenUsed/>
    <w:rsid w:val="00612E55"/>
    <w:pPr>
      <w:spacing w:line="240" w:lineRule="auto"/>
    </w:pPr>
    <w:rPr>
      <w:sz w:val="20"/>
      <w:szCs w:val="20"/>
    </w:rPr>
  </w:style>
  <w:style w:type="character" w:customStyle="1" w:styleId="CommentTextChar">
    <w:name w:val="Comment Text Char"/>
    <w:basedOn w:val="DefaultParagraphFont"/>
    <w:link w:val="CommentText"/>
    <w:uiPriority w:val="99"/>
    <w:rsid w:val="00612E55"/>
    <w:rPr>
      <w:sz w:val="20"/>
      <w:szCs w:val="20"/>
    </w:rPr>
  </w:style>
  <w:style w:type="paragraph" w:styleId="CommentSubject">
    <w:name w:val="annotation subject"/>
    <w:basedOn w:val="CommentText"/>
    <w:next w:val="CommentText"/>
    <w:link w:val="CommentSubjectChar"/>
    <w:uiPriority w:val="99"/>
    <w:semiHidden/>
    <w:unhideWhenUsed/>
    <w:rsid w:val="00612E55"/>
    <w:rPr>
      <w:b/>
      <w:bCs/>
    </w:rPr>
  </w:style>
  <w:style w:type="character" w:customStyle="1" w:styleId="CommentSubjectChar">
    <w:name w:val="Comment Subject Char"/>
    <w:basedOn w:val="CommentTextChar"/>
    <w:link w:val="CommentSubject"/>
    <w:uiPriority w:val="99"/>
    <w:semiHidden/>
    <w:rsid w:val="00612E55"/>
    <w:rPr>
      <w:b/>
      <w:bCs/>
      <w:sz w:val="20"/>
      <w:szCs w:val="20"/>
    </w:rPr>
  </w:style>
  <w:style w:type="character" w:styleId="Hyperlink">
    <w:name w:val="Hyperlink"/>
    <w:basedOn w:val="DefaultParagraphFont"/>
    <w:uiPriority w:val="99"/>
    <w:unhideWhenUsed/>
    <w:rsid w:val="00EF1977"/>
    <w:rPr>
      <w:color w:val="0000FF"/>
      <w:u w:val="single"/>
    </w:rPr>
  </w:style>
  <w:style w:type="character" w:customStyle="1" w:styleId="Heading1Char">
    <w:name w:val="Heading 1 Char"/>
    <w:basedOn w:val="DefaultParagraphFont"/>
    <w:link w:val="Heading1"/>
    <w:uiPriority w:val="9"/>
    <w:rsid w:val="00F71646"/>
    <w:rPr>
      <w:rFonts w:ascii="Times New Roman" w:eastAsiaTheme="majorEastAsia" w:hAnsi="Times New Roman" w:cs="Times New Roman (Headings CS)"/>
      <w:b/>
      <w:bCs/>
      <w:caps/>
      <w:color w:val="000000" w:themeColor="text1"/>
      <w:szCs w:val="28"/>
    </w:rPr>
  </w:style>
  <w:style w:type="character" w:customStyle="1" w:styleId="Heading3Char">
    <w:name w:val="Heading 3 Char"/>
    <w:basedOn w:val="DefaultParagraphFont"/>
    <w:link w:val="Heading3"/>
    <w:uiPriority w:val="9"/>
    <w:rsid w:val="001B125B"/>
    <w:rPr>
      <w:rFonts w:ascii="Times New Roman" w:eastAsiaTheme="majorEastAsia" w:hAnsi="Times New Roman" w:cstheme="majorBidi"/>
      <w:b/>
      <w:color w:val="000000" w:themeColor="text1"/>
      <w:szCs w:val="24"/>
    </w:rPr>
  </w:style>
  <w:style w:type="character" w:styleId="FollowedHyperlink">
    <w:name w:val="FollowedHyperlink"/>
    <w:basedOn w:val="DefaultParagraphFont"/>
    <w:uiPriority w:val="99"/>
    <w:semiHidden/>
    <w:unhideWhenUsed/>
    <w:rsid w:val="002C6CA0"/>
    <w:rPr>
      <w:color w:val="800080" w:themeColor="followedHyperlink"/>
      <w:u w:val="single"/>
    </w:rPr>
  </w:style>
  <w:style w:type="character" w:customStyle="1" w:styleId="UnresolvedMention1">
    <w:name w:val="Unresolved Mention1"/>
    <w:basedOn w:val="DefaultParagraphFont"/>
    <w:uiPriority w:val="99"/>
    <w:semiHidden/>
    <w:unhideWhenUsed/>
    <w:rsid w:val="00355B27"/>
    <w:rPr>
      <w:color w:val="605E5C"/>
      <w:shd w:val="clear" w:color="auto" w:fill="E1DFDD"/>
    </w:rPr>
  </w:style>
  <w:style w:type="paragraph" w:styleId="Revision">
    <w:name w:val="Revision"/>
    <w:hidden/>
    <w:uiPriority w:val="99"/>
    <w:semiHidden/>
    <w:rsid w:val="00355B27"/>
    <w:pPr>
      <w:spacing w:after="0" w:line="240" w:lineRule="auto"/>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1C6"/>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F71646"/>
    <w:pPr>
      <w:keepNext/>
      <w:keepLines/>
      <w:spacing w:before="360" w:after="480"/>
      <w:jc w:val="center"/>
      <w:outlineLvl w:val="0"/>
    </w:pPr>
    <w:rPr>
      <w:rFonts w:eastAsiaTheme="majorEastAsia" w:cs="Times New Roman (Headings CS)"/>
      <w:b/>
      <w:bCs/>
      <w:caps/>
      <w:color w:val="000000" w:themeColor="text1"/>
      <w:szCs w:val="28"/>
    </w:rPr>
  </w:style>
  <w:style w:type="paragraph" w:styleId="Heading2">
    <w:name w:val="heading 2"/>
    <w:aliases w:val="Future Directions"/>
    <w:basedOn w:val="Normal"/>
    <w:next w:val="Normal"/>
    <w:link w:val="Heading2Char"/>
    <w:uiPriority w:val="9"/>
    <w:unhideWhenUsed/>
    <w:qFormat/>
    <w:rsid w:val="00686380"/>
    <w:pPr>
      <w:outlineLvl w:val="1"/>
    </w:pPr>
    <w:rPr>
      <w:rFonts w:eastAsiaTheme="minorEastAsia" w:cs="Times New Roman"/>
      <w:lang w:eastAsia="zh-CN"/>
    </w:rPr>
  </w:style>
  <w:style w:type="paragraph" w:styleId="Heading3">
    <w:name w:val="heading 3"/>
    <w:basedOn w:val="Normal"/>
    <w:next w:val="Normal"/>
    <w:link w:val="Heading3Char"/>
    <w:uiPriority w:val="9"/>
    <w:unhideWhenUsed/>
    <w:qFormat/>
    <w:rsid w:val="001B125B"/>
    <w:pPr>
      <w:keepNext/>
      <w:keepLines/>
      <w:spacing w:before="240"/>
      <w:outlineLvl w:val="2"/>
    </w:pPr>
    <w:rPr>
      <w:rFonts w:eastAsiaTheme="majorEastAsia" w:cstheme="majorBidi"/>
      <w:b/>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5_G,Car Car,Car,single space,Текст сноски Знак,Footnote Text Char Char Char,FOOTNOTES,fn,ft,Footnote Text Char Char Char Char Char Char Char Char Char Char,Footnote Text Char Char Char Char Char Char Char Char Char Char Char Cha,ft2,f Char"/>
    <w:basedOn w:val="Normal"/>
    <w:link w:val="FootnoteTextChar"/>
    <w:uiPriority w:val="99"/>
    <w:unhideWhenUsed/>
    <w:qFormat/>
    <w:rsid w:val="00FD5250"/>
    <w:pPr>
      <w:spacing w:after="0" w:line="240" w:lineRule="auto"/>
    </w:pPr>
    <w:rPr>
      <w:sz w:val="20"/>
      <w:szCs w:val="20"/>
      <w:lang w:val="en-US"/>
    </w:rPr>
  </w:style>
  <w:style w:type="character" w:customStyle="1" w:styleId="FootnoteTextChar">
    <w:name w:val="Footnote Text Char"/>
    <w:aliases w:val="5_G Char,Car Car Char,Car Char,single space Char,Текст сноски Знак Char,Footnote Text Char Char Char Char,FOOTNOTES Char,fn Char,ft Char,Footnote Text Char Char Char Char Char Char Char Char Char Char Char,ft2 Char,f Char Char"/>
    <w:basedOn w:val="DefaultParagraphFont"/>
    <w:link w:val="FootnoteText"/>
    <w:uiPriority w:val="99"/>
    <w:rsid w:val="00FD5250"/>
    <w:rPr>
      <w:sz w:val="20"/>
      <w:szCs w:val="20"/>
      <w:lang w:val="en-US"/>
    </w:rPr>
  </w:style>
  <w:style w:type="paragraph" w:customStyle="1" w:styleId="Default">
    <w:name w:val="Default"/>
    <w:rsid w:val="00FD5250"/>
    <w:pPr>
      <w:autoSpaceDE w:val="0"/>
      <w:autoSpaceDN w:val="0"/>
      <w:adjustRightInd w:val="0"/>
      <w:spacing w:after="0" w:line="240" w:lineRule="auto"/>
    </w:pPr>
    <w:rPr>
      <w:rFonts w:ascii="Calibri" w:hAnsi="Calibri" w:cs="Calibri"/>
      <w:color w:val="000000"/>
      <w:sz w:val="24"/>
      <w:szCs w:val="24"/>
      <w:lang w:val="en-US"/>
    </w:rPr>
  </w:style>
  <w:style w:type="paragraph" w:styleId="EndnoteText">
    <w:name w:val="endnote text"/>
    <w:basedOn w:val="Normal"/>
    <w:link w:val="EndnoteTextChar"/>
    <w:uiPriority w:val="99"/>
    <w:unhideWhenUsed/>
    <w:rsid w:val="00FD5250"/>
    <w:pPr>
      <w:spacing w:after="0" w:line="240" w:lineRule="auto"/>
    </w:pPr>
    <w:rPr>
      <w:sz w:val="20"/>
      <w:szCs w:val="20"/>
      <w:lang w:val="en-US"/>
    </w:rPr>
  </w:style>
  <w:style w:type="character" w:customStyle="1" w:styleId="EndnoteTextChar">
    <w:name w:val="Endnote Text Char"/>
    <w:basedOn w:val="DefaultParagraphFont"/>
    <w:link w:val="EndnoteText"/>
    <w:uiPriority w:val="99"/>
    <w:rsid w:val="00FD5250"/>
    <w:rPr>
      <w:sz w:val="20"/>
      <w:szCs w:val="20"/>
      <w:lang w:val="en-US"/>
    </w:rPr>
  </w:style>
  <w:style w:type="character" w:styleId="FootnoteReference">
    <w:name w:val="footnote reference"/>
    <w:basedOn w:val="DefaultParagraphFont"/>
    <w:uiPriority w:val="99"/>
    <w:unhideWhenUsed/>
    <w:rsid w:val="00FD5250"/>
    <w:rPr>
      <w:vertAlign w:val="superscript"/>
    </w:rPr>
  </w:style>
  <w:style w:type="paragraph" w:styleId="NoSpacing">
    <w:name w:val="No Spacing"/>
    <w:aliases w:val="Reference"/>
    <w:basedOn w:val="FootnoteText"/>
    <w:uiPriority w:val="1"/>
    <w:qFormat/>
    <w:rsid w:val="004E324B"/>
    <w:rPr>
      <w:rFonts w:eastAsiaTheme="minorEastAsia" w:cs="Times New Roman"/>
      <w:sz w:val="16"/>
      <w:szCs w:val="16"/>
      <w:lang w:val="en-GB" w:eastAsia="zh-CN"/>
    </w:rPr>
  </w:style>
  <w:style w:type="paragraph" w:customStyle="1" w:styleId="boxedsummary">
    <w:name w:val="boxed summary"/>
    <w:rsid w:val="00BB7CDB"/>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rPr>
  </w:style>
  <w:style w:type="paragraph" w:customStyle="1" w:styleId="xmsolistparagraph">
    <w:name w:val="x_msolistparagraph"/>
    <w:basedOn w:val="Normal"/>
    <w:rsid w:val="005D3E76"/>
    <w:pPr>
      <w:spacing w:before="100" w:beforeAutospacing="1" w:after="100" w:afterAutospacing="1" w:line="240" w:lineRule="auto"/>
    </w:pPr>
    <w:rPr>
      <w:rFonts w:eastAsia="Times New Roman" w:cs="Times New Roman"/>
      <w:sz w:val="24"/>
      <w:szCs w:val="24"/>
      <w:lang w:eastAsia="en-GB"/>
    </w:rPr>
  </w:style>
  <w:style w:type="character" w:customStyle="1" w:styleId="Heading2Char">
    <w:name w:val="Heading 2 Char"/>
    <w:aliases w:val="Future Directions Char"/>
    <w:basedOn w:val="DefaultParagraphFont"/>
    <w:link w:val="Heading2"/>
    <w:uiPriority w:val="9"/>
    <w:rsid w:val="00686380"/>
    <w:rPr>
      <w:rFonts w:ascii="Times New Roman" w:eastAsiaTheme="minorEastAsia" w:hAnsi="Times New Roman" w:cs="Times New Roman"/>
      <w:lang w:eastAsia="zh-CN"/>
    </w:rPr>
  </w:style>
  <w:style w:type="paragraph" w:styleId="ListParagraph">
    <w:name w:val="List Paragraph"/>
    <w:basedOn w:val="Normal"/>
    <w:uiPriority w:val="34"/>
    <w:qFormat/>
    <w:rsid w:val="00686380"/>
    <w:pPr>
      <w:ind w:left="720"/>
      <w:contextualSpacing/>
    </w:pPr>
    <w:rPr>
      <w:rFonts w:eastAsiaTheme="minorEastAsia" w:cs="Times New Roman"/>
      <w:lang w:eastAsia="zh-CN"/>
    </w:rPr>
  </w:style>
  <w:style w:type="paragraph" w:styleId="Header">
    <w:name w:val="header"/>
    <w:basedOn w:val="Normal"/>
    <w:link w:val="HeaderChar"/>
    <w:uiPriority w:val="99"/>
    <w:unhideWhenUsed/>
    <w:rsid w:val="00686380"/>
    <w:pPr>
      <w:tabs>
        <w:tab w:val="center" w:pos="4680"/>
        <w:tab w:val="right" w:pos="9360"/>
      </w:tabs>
      <w:spacing w:after="0" w:line="240" w:lineRule="auto"/>
    </w:pPr>
    <w:rPr>
      <w:rFonts w:eastAsiaTheme="minorEastAsia" w:cs="Times New Roman"/>
      <w:lang w:eastAsia="zh-CN"/>
    </w:rPr>
  </w:style>
  <w:style w:type="character" w:customStyle="1" w:styleId="HeaderChar">
    <w:name w:val="Header Char"/>
    <w:basedOn w:val="DefaultParagraphFont"/>
    <w:link w:val="Header"/>
    <w:uiPriority w:val="99"/>
    <w:rsid w:val="00686380"/>
    <w:rPr>
      <w:rFonts w:ascii="Times New Roman" w:eastAsiaTheme="minorEastAsia" w:hAnsi="Times New Roman" w:cs="Times New Roman"/>
      <w:lang w:eastAsia="zh-CN"/>
    </w:rPr>
  </w:style>
  <w:style w:type="paragraph" w:styleId="Footer">
    <w:name w:val="footer"/>
    <w:basedOn w:val="Normal"/>
    <w:link w:val="FooterChar"/>
    <w:uiPriority w:val="99"/>
    <w:unhideWhenUsed/>
    <w:rsid w:val="00686380"/>
    <w:pPr>
      <w:tabs>
        <w:tab w:val="center" w:pos="4680"/>
        <w:tab w:val="right" w:pos="9360"/>
      </w:tabs>
      <w:spacing w:after="0" w:line="240" w:lineRule="auto"/>
    </w:pPr>
    <w:rPr>
      <w:rFonts w:eastAsiaTheme="minorEastAsia" w:cs="Times New Roman"/>
      <w:lang w:eastAsia="zh-CN"/>
    </w:rPr>
  </w:style>
  <w:style w:type="character" w:customStyle="1" w:styleId="FooterChar">
    <w:name w:val="Footer Char"/>
    <w:basedOn w:val="DefaultParagraphFont"/>
    <w:link w:val="Footer"/>
    <w:uiPriority w:val="99"/>
    <w:rsid w:val="00686380"/>
    <w:rPr>
      <w:rFonts w:ascii="Times New Roman" w:eastAsiaTheme="minorEastAsia" w:hAnsi="Times New Roman" w:cs="Times New Roman"/>
      <w:lang w:eastAsia="zh-CN"/>
    </w:rPr>
  </w:style>
  <w:style w:type="paragraph" w:customStyle="1" w:styleId="BodyText1">
    <w:name w:val="Body Text1"/>
    <w:rsid w:val="00686380"/>
    <w:pPr>
      <w:tabs>
        <w:tab w:val="left" w:pos="0"/>
      </w:tabs>
      <w:spacing w:after="240" w:line="360" w:lineRule="auto"/>
      <w:ind w:firstLine="576"/>
      <w:jc w:val="both"/>
    </w:pPr>
    <w:rPr>
      <w:rFonts w:ascii="Times New Roman" w:eastAsia="Times New Roman" w:hAnsi="Times New Roman" w:cs="Times New Roman"/>
      <w:szCs w:val="20"/>
    </w:rPr>
  </w:style>
  <w:style w:type="paragraph" w:styleId="BalloonText">
    <w:name w:val="Balloon Text"/>
    <w:basedOn w:val="Normal"/>
    <w:link w:val="BalloonTextChar"/>
    <w:uiPriority w:val="99"/>
    <w:semiHidden/>
    <w:unhideWhenUsed/>
    <w:rsid w:val="007144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446D"/>
    <w:rPr>
      <w:rFonts w:ascii="Segoe UI" w:hAnsi="Segoe UI" w:cs="Segoe UI"/>
      <w:sz w:val="18"/>
      <w:szCs w:val="18"/>
    </w:rPr>
  </w:style>
  <w:style w:type="character" w:styleId="CommentReference">
    <w:name w:val="annotation reference"/>
    <w:basedOn w:val="DefaultParagraphFont"/>
    <w:uiPriority w:val="99"/>
    <w:semiHidden/>
    <w:unhideWhenUsed/>
    <w:rsid w:val="00612E55"/>
    <w:rPr>
      <w:sz w:val="16"/>
      <w:szCs w:val="16"/>
    </w:rPr>
  </w:style>
  <w:style w:type="paragraph" w:styleId="CommentText">
    <w:name w:val="annotation text"/>
    <w:basedOn w:val="Normal"/>
    <w:link w:val="CommentTextChar"/>
    <w:uiPriority w:val="99"/>
    <w:unhideWhenUsed/>
    <w:rsid w:val="00612E55"/>
    <w:pPr>
      <w:spacing w:line="240" w:lineRule="auto"/>
    </w:pPr>
    <w:rPr>
      <w:sz w:val="20"/>
      <w:szCs w:val="20"/>
    </w:rPr>
  </w:style>
  <w:style w:type="character" w:customStyle="1" w:styleId="CommentTextChar">
    <w:name w:val="Comment Text Char"/>
    <w:basedOn w:val="DefaultParagraphFont"/>
    <w:link w:val="CommentText"/>
    <w:uiPriority w:val="99"/>
    <w:rsid w:val="00612E55"/>
    <w:rPr>
      <w:sz w:val="20"/>
      <w:szCs w:val="20"/>
    </w:rPr>
  </w:style>
  <w:style w:type="paragraph" w:styleId="CommentSubject">
    <w:name w:val="annotation subject"/>
    <w:basedOn w:val="CommentText"/>
    <w:next w:val="CommentText"/>
    <w:link w:val="CommentSubjectChar"/>
    <w:uiPriority w:val="99"/>
    <w:semiHidden/>
    <w:unhideWhenUsed/>
    <w:rsid w:val="00612E55"/>
    <w:rPr>
      <w:b/>
      <w:bCs/>
    </w:rPr>
  </w:style>
  <w:style w:type="character" w:customStyle="1" w:styleId="CommentSubjectChar">
    <w:name w:val="Comment Subject Char"/>
    <w:basedOn w:val="CommentTextChar"/>
    <w:link w:val="CommentSubject"/>
    <w:uiPriority w:val="99"/>
    <w:semiHidden/>
    <w:rsid w:val="00612E55"/>
    <w:rPr>
      <w:b/>
      <w:bCs/>
      <w:sz w:val="20"/>
      <w:szCs w:val="20"/>
    </w:rPr>
  </w:style>
  <w:style w:type="character" w:styleId="Hyperlink">
    <w:name w:val="Hyperlink"/>
    <w:basedOn w:val="DefaultParagraphFont"/>
    <w:uiPriority w:val="99"/>
    <w:unhideWhenUsed/>
    <w:rsid w:val="00EF1977"/>
    <w:rPr>
      <w:color w:val="0000FF"/>
      <w:u w:val="single"/>
    </w:rPr>
  </w:style>
  <w:style w:type="character" w:customStyle="1" w:styleId="Heading1Char">
    <w:name w:val="Heading 1 Char"/>
    <w:basedOn w:val="DefaultParagraphFont"/>
    <w:link w:val="Heading1"/>
    <w:uiPriority w:val="9"/>
    <w:rsid w:val="00F71646"/>
    <w:rPr>
      <w:rFonts w:ascii="Times New Roman" w:eastAsiaTheme="majorEastAsia" w:hAnsi="Times New Roman" w:cs="Times New Roman (Headings CS)"/>
      <w:b/>
      <w:bCs/>
      <w:caps/>
      <w:color w:val="000000" w:themeColor="text1"/>
      <w:szCs w:val="28"/>
    </w:rPr>
  </w:style>
  <w:style w:type="character" w:customStyle="1" w:styleId="Heading3Char">
    <w:name w:val="Heading 3 Char"/>
    <w:basedOn w:val="DefaultParagraphFont"/>
    <w:link w:val="Heading3"/>
    <w:uiPriority w:val="9"/>
    <w:rsid w:val="001B125B"/>
    <w:rPr>
      <w:rFonts w:ascii="Times New Roman" w:eastAsiaTheme="majorEastAsia" w:hAnsi="Times New Roman" w:cstheme="majorBidi"/>
      <w:b/>
      <w:color w:val="000000" w:themeColor="text1"/>
      <w:szCs w:val="24"/>
    </w:rPr>
  </w:style>
  <w:style w:type="character" w:styleId="FollowedHyperlink">
    <w:name w:val="FollowedHyperlink"/>
    <w:basedOn w:val="DefaultParagraphFont"/>
    <w:uiPriority w:val="99"/>
    <w:semiHidden/>
    <w:unhideWhenUsed/>
    <w:rsid w:val="002C6CA0"/>
    <w:rPr>
      <w:color w:val="800080" w:themeColor="followedHyperlink"/>
      <w:u w:val="single"/>
    </w:rPr>
  </w:style>
  <w:style w:type="character" w:customStyle="1" w:styleId="UnresolvedMention1">
    <w:name w:val="Unresolved Mention1"/>
    <w:basedOn w:val="DefaultParagraphFont"/>
    <w:uiPriority w:val="99"/>
    <w:semiHidden/>
    <w:unhideWhenUsed/>
    <w:rsid w:val="00355B27"/>
    <w:rPr>
      <w:color w:val="605E5C"/>
      <w:shd w:val="clear" w:color="auto" w:fill="E1DFDD"/>
    </w:rPr>
  </w:style>
  <w:style w:type="paragraph" w:styleId="Revision">
    <w:name w:val="Revision"/>
    <w:hidden/>
    <w:uiPriority w:val="99"/>
    <w:semiHidden/>
    <w:rsid w:val="00355B27"/>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03459">
      <w:bodyDiv w:val="1"/>
      <w:marLeft w:val="0"/>
      <w:marRight w:val="0"/>
      <w:marTop w:val="0"/>
      <w:marBottom w:val="0"/>
      <w:divBdr>
        <w:top w:val="none" w:sz="0" w:space="0" w:color="auto"/>
        <w:left w:val="none" w:sz="0" w:space="0" w:color="auto"/>
        <w:bottom w:val="none" w:sz="0" w:space="0" w:color="auto"/>
        <w:right w:val="none" w:sz="0" w:space="0" w:color="auto"/>
      </w:divBdr>
    </w:div>
    <w:div w:id="269550292">
      <w:bodyDiv w:val="1"/>
      <w:marLeft w:val="0"/>
      <w:marRight w:val="0"/>
      <w:marTop w:val="0"/>
      <w:marBottom w:val="0"/>
      <w:divBdr>
        <w:top w:val="none" w:sz="0" w:space="0" w:color="auto"/>
        <w:left w:val="none" w:sz="0" w:space="0" w:color="auto"/>
        <w:bottom w:val="none" w:sz="0" w:space="0" w:color="auto"/>
        <w:right w:val="none" w:sz="0" w:space="0" w:color="auto"/>
      </w:divBdr>
      <w:divsChild>
        <w:div w:id="1869903924">
          <w:marLeft w:val="0"/>
          <w:marRight w:val="0"/>
          <w:marTop w:val="0"/>
          <w:marBottom w:val="0"/>
          <w:divBdr>
            <w:top w:val="none" w:sz="0" w:space="0" w:color="auto"/>
            <w:left w:val="none" w:sz="0" w:space="0" w:color="auto"/>
            <w:bottom w:val="none" w:sz="0" w:space="0" w:color="auto"/>
            <w:right w:val="none" w:sz="0" w:space="0" w:color="auto"/>
          </w:divBdr>
          <w:divsChild>
            <w:div w:id="202193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755611">
      <w:bodyDiv w:val="1"/>
      <w:marLeft w:val="0"/>
      <w:marRight w:val="0"/>
      <w:marTop w:val="0"/>
      <w:marBottom w:val="0"/>
      <w:divBdr>
        <w:top w:val="none" w:sz="0" w:space="0" w:color="auto"/>
        <w:left w:val="none" w:sz="0" w:space="0" w:color="auto"/>
        <w:bottom w:val="none" w:sz="0" w:space="0" w:color="auto"/>
        <w:right w:val="none" w:sz="0" w:space="0" w:color="auto"/>
      </w:divBdr>
    </w:div>
    <w:div w:id="303240041">
      <w:bodyDiv w:val="1"/>
      <w:marLeft w:val="0"/>
      <w:marRight w:val="0"/>
      <w:marTop w:val="0"/>
      <w:marBottom w:val="0"/>
      <w:divBdr>
        <w:top w:val="none" w:sz="0" w:space="0" w:color="auto"/>
        <w:left w:val="none" w:sz="0" w:space="0" w:color="auto"/>
        <w:bottom w:val="none" w:sz="0" w:space="0" w:color="auto"/>
        <w:right w:val="none" w:sz="0" w:space="0" w:color="auto"/>
      </w:divBdr>
    </w:div>
    <w:div w:id="339695395">
      <w:bodyDiv w:val="1"/>
      <w:marLeft w:val="0"/>
      <w:marRight w:val="0"/>
      <w:marTop w:val="0"/>
      <w:marBottom w:val="0"/>
      <w:divBdr>
        <w:top w:val="none" w:sz="0" w:space="0" w:color="auto"/>
        <w:left w:val="none" w:sz="0" w:space="0" w:color="auto"/>
        <w:bottom w:val="none" w:sz="0" w:space="0" w:color="auto"/>
        <w:right w:val="none" w:sz="0" w:space="0" w:color="auto"/>
      </w:divBdr>
      <w:divsChild>
        <w:div w:id="1822964663">
          <w:marLeft w:val="720"/>
          <w:marRight w:val="0"/>
          <w:marTop w:val="0"/>
          <w:marBottom w:val="0"/>
          <w:divBdr>
            <w:top w:val="none" w:sz="0" w:space="0" w:color="auto"/>
            <w:left w:val="none" w:sz="0" w:space="0" w:color="auto"/>
            <w:bottom w:val="none" w:sz="0" w:space="0" w:color="auto"/>
            <w:right w:val="none" w:sz="0" w:space="0" w:color="auto"/>
          </w:divBdr>
        </w:div>
        <w:div w:id="932591946">
          <w:marLeft w:val="720"/>
          <w:marRight w:val="0"/>
          <w:marTop w:val="0"/>
          <w:marBottom w:val="0"/>
          <w:divBdr>
            <w:top w:val="none" w:sz="0" w:space="0" w:color="auto"/>
            <w:left w:val="none" w:sz="0" w:space="0" w:color="auto"/>
            <w:bottom w:val="none" w:sz="0" w:space="0" w:color="auto"/>
            <w:right w:val="none" w:sz="0" w:space="0" w:color="auto"/>
          </w:divBdr>
        </w:div>
        <w:div w:id="840585192">
          <w:marLeft w:val="720"/>
          <w:marRight w:val="0"/>
          <w:marTop w:val="0"/>
          <w:marBottom w:val="0"/>
          <w:divBdr>
            <w:top w:val="none" w:sz="0" w:space="0" w:color="auto"/>
            <w:left w:val="none" w:sz="0" w:space="0" w:color="auto"/>
            <w:bottom w:val="none" w:sz="0" w:space="0" w:color="auto"/>
            <w:right w:val="none" w:sz="0" w:space="0" w:color="auto"/>
          </w:divBdr>
        </w:div>
        <w:div w:id="734550449">
          <w:marLeft w:val="720"/>
          <w:marRight w:val="0"/>
          <w:marTop w:val="0"/>
          <w:marBottom w:val="0"/>
          <w:divBdr>
            <w:top w:val="none" w:sz="0" w:space="0" w:color="auto"/>
            <w:left w:val="none" w:sz="0" w:space="0" w:color="auto"/>
            <w:bottom w:val="none" w:sz="0" w:space="0" w:color="auto"/>
            <w:right w:val="none" w:sz="0" w:space="0" w:color="auto"/>
          </w:divBdr>
        </w:div>
        <w:div w:id="1019888408">
          <w:marLeft w:val="720"/>
          <w:marRight w:val="0"/>
          <w:marTop w:val="0"/>
          <w:marBottom w:val="0"/>
          <w:divBdr>
            <w:top w:val="none" w:sz="0" w:space="0" w:color="auto"/>
            <w:left w:val="none" w:sz="0" w:space="0" w:color="auto"/>
            <w:bottom w:val="none" w:sz="0" w:space="0" w:color="auto"/>
            <w:right w:val="none" w:sz="0" w:space="0" w:color="auto"/>
          </w:divBdr>
        </w:div>
      </w:divsChild>
    </w:div>
    <w:div w:id="349141018">
      <w:bodyDiv w:val="1"/>
      <w:marLeft w:val="0"/>
      <w:marRight w:val="0"/>
      <w:marTop w:val="0"/>
      <w:marBottom w:val="0"/>
      <w:divBdr>
        <w:top w:val="none" w:sz="0" w:space="0" w:color="auto"/>
        <w:left w:val="none" w:sz="0" w:space="0" w:color="auto"/>
        <w:bottom w:val="none" w:sz="0" w:space="0" w:color="auto"/>
        <w:right w:val="none" w:sz="0" w:space="0" w:color="auto"/>
      </w:divBdr>
    </w:div>
    <w:div w:id="1006443102">
      <w:bodyDiv w:val="1"/>
      <w:marLeft w:val="0"/>
      <w:marRight w:val="0"/>
      <w:marTop w:val="0"/>
      <w:marBottom w:val="0"/>
      <w:divBdr>
        <w:top w:val="none" w:sz="0" w:space="0" w:color="auto"/>
        <w:left w:val="none" w:sz="0" w:space="0" w:color="auto"/>
        <w:bottom w:val="none" w:sz="0" w:space="0" w:color="auto"/>
        <w:right w:val="none" w:sz="0" w:space="0" w:color="auto"/>
      </w:divBdr>
    </w:div>
    <w:div w:id="1326980384">
      <w:bodyDiv w:val="1"/>
      <w:marLeft w:val="0"/>
      <w:marRight w:val="0"/>
      <w:marTop w:val="0"/>
      <w:marBottom w:val="0"/>
      <w:divBdr>
        <w:top w:val="none" w:sz="0" w:space="0" w:color="auto"/>
        <w:left w:val="none" w:sz="0" w:space="0" w:color="auto"/>
        <w:bottom w:val="none" w:sz="0" w:space="0" w:color="auto"/>
        <w:right w:val="none" w:sz="0" w:space="0" w:color="auto"/>
      </w:divBdr>
      <w:divsChild>
        <w:div w:id="695889144">
          <w:marLeft w:val="720"/>
          <w:marRight w:val="0"/>
          <w:marTop w:val="0"/>
          <w:marBottom w:val="0"/>
          <w:divBdr>
            <w:top w:val="none" w:sz="0" w:space="0" w:color="auto"/>
            <w:left w:val="none" w:sz="0" w:space="0" w:color="auto"/>
            <w:bottom w:val="none" w:sz="0" w:space="0" w:color="auto"/>
            <w:right w:val="none" w:sz="0" w:space="0" w:color="auto"/>
          </w:divBdr>
        </w:div>
        <w:div w:id="702941904">
          <w:marLeft w:val="1440"/>
          <w:marRight w:val="0"/>
          <w:marTop w:val="0"/>
          <w:marBottom w:val="0"/>
          <w:divBdr>
            <w:top w:val="none" w:sz="0" w:space="0" w:color="auto"/>
            <w:left w:val="none" w:sz="0" w:space="0" w:color="auto"/>
            <w:bottom w:val="none" w:sz="0" w:space="0" w:color="auto"/>
            <w:right w:val="none" w:sz="0" w:space="0" w:color="auto"/>
          </w:divBdr>
        </w:div>
      </w:divsChild>
    </w:div>
    <w:div w:id="1431658857">
      <w:bodyDiv w:val="1"/>
      <w:marLeft w:val="0"/>
      <w:marRight w:val="0"/>
      <w:marTop w:val="0"/>
      <w:marBottom w:val="0"/>
      <w:divBdr>
        <w:top w:val="none" w:sz="0" w:space="0" w:color="auto"/>
        <w:left w:val="none" w:sz="0" w:space="0" w:color="auto"/>
        <w:bottom w:val="none" w:sz="0" w:space="0" w:color="auto"/>
        <w:right w:val="none" w:sz="0" w:space="0" w:color="auto"/>
      </w:divBdr>
    </w:div>
    <w:div w:id="1754860950">
      <w:bodyDiv w:val="1"/>
      <w:marLeft w:val="0"/>
      <w:marRight w:val="0"/>
      <w:marTop w:val="0"/>
      <w:marBottom w:val="0"/>
      <w:divBdr>
        <w:top w:val="none" w:sz="0" w:space="0" w:color="auto"/>
        <w:left w:val="none" w:sz="0" w:space="0" w:color="auto"/>
        <w:bottom w:val="none" w:sz="0" w:space="0" w:color="auto"/>
        <w:right w:val="none" w:sz="0" w:space="0" w:color="auto"/>
      </w:divBdr>
    </w:div>
    <w:div w:id="1777746454">
      <w:bodyDiv w:val="1"/>
      <w:marLeft w:val="0"/>
      <w:marRight w:val="0"/>
      <w:marTop w:val="0"/>
      <w:marBottom w:val="0"/>
      <w:divBdr>
        <w:top w:val="none" w:sz="0" w:space="0" w:color="auto"/>
        <w:left w:val="none" w:sz="0" w:space="0" w:color="auto"/>
        <w:bottom w:val="none" w:sz="0" w:space="0" w:color="auto"/>
        <w:right w:val="none" w:sz="0" w:space="0" w:color="auto"/>
      </w:divBdr>
    </w:div>
    <w:div w:id="2026200970">
      <w:bodyDiv w:val="1"/>
      <w:marLeft w:val="0"/>
      <w:marRight w:val="0"/>
      <w:marTop w:val="0"/>
      <w:marBottom w:val="0"/>
      <w:divBdr>
        <w:top w:val="none" w:sz="0" w:space="0" w:color="auto"/>
        <w:left w:val="none" w:sz="0" w:space="0" w:color="auto"/>
        <w:bottom w:val="none" w:sz="0" w:space="0" w:color="auto"/>
        <w:right w:val="none" w:sz="0" w:space="0" w:color="auto"/>
      </w:divBdr>
      <w:divsChild>
        <w:div w:id="206915198">
          <w:marLeft w:val="720"/>
          <w:marRight w:val="0"/>
          <w:marTop w:val="0"/>
          <w:marBottom w:val="0"/>
          <w:divBdr>
            <w:top w:val="none" w:sz="0" w:space="0" w:color="auto"/>
            <w:left w:val="none" w:sz="0" w:space="0" w:color="auto"/>
            <w:bottom w:val="none" w:sz="0" w:space="0" w:color="auto"/>
            <w:right w:val="none" w:sz="0" w:space="0" w:color="auto"/>
          </w:divBdr>
        </w:div>
        <w:div w:id="378088981">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who.int/water_sanitation_health/publications/jmp-2017/en/" TargetMode="External"/><Relationship Id="rId2" Type="http://schemas.openxmlformats.org/officeDocument/2006/relationships/hyperlink" Target="http://www.wpro.who.int/southpacific/pic_meeting/2015/phmmdeclaration2015_english_final_nov3.pdf" TargetMode="External"/><Relationship Id="rId1" Type="http://schemas.openxmlformats.org/officeDocument/2006/relationships/hyperlink" Target="https://www.un.org/ga/search/view_doc.asp?symbol=A/RES/69/15&amp;Lang=E" TargetMode="External"/><Relationship Id="rId6" Type="http://schemas.openxmlformats.org/officeDocument/2006/relationships/hyperlink" Target="https://sustainabledevelopment.un.org/post2015/transformingourworld" TargetMode="External"/><Relationship Id="rId5" Type="http://schemas.openxmlformats.org/officeDocument/2006/relationships/hyperlink" Target="https://www.unwater.org/publications/wash-in-health-care-facilities-global-baseline-report-2019/" TargetMode="External"/><Relationship Id="rId4" Type="http://schemas.openxmlformats.org/officeDocument/2006/relationships/hyperlink" Target="https://iris.wpro.who.int/handle/10665.1/14224"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1F602F0-3ED4-463F-9154-03AB22D2C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3391</Words>
  <Characters>19330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22676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HASSAN, Mohd Nasir (FJI)</dc:creator>
  <cp:lastModifiedBy>SealW</cp:lastModifiedBy>
  <cp:revision>4</cp:revision>
  <cp:lastPrinted>2019-08-01T00:47:00Z</cp:lastPrinted>
  <dcterms:created xsi:type="dcterms:W3CDTF">2019-08-01T04:03:00Z</dcterms:created>
  <dcterms:modified xsi:type="dcterms:W3CDTF">2019-08-01T04:43:00Z</dcterms:modified>
</cp:coreProperties>
</file>